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esedb-columns</w:t>
      </w:r>
    </w:p>
    <w:p>
      <w:r>
        <w:t>Retrieves a list of column definitions for a table from an Extensible Storage Engine (ESE) database file.</w:t>
      </w:r>
    </w:p>
    <w:p>
      <w:pPr>
        <w:pStyle w:val="4"/>
      </w:pPr>
      <w:r>
        <w:t>Syntax</w:t>
      </w:r>
    </w:p>
    <w:p>
      <w:pPr>
        <w:pStyle w:val="ab"/>
      </w:pPr>
      <w:r>
        <w:t>esedb-columns table=TABLE FILE_PATH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Path to the ESE database file.</w:t>
      </w:r>
    </w:p>
    <w:p>
      <w:r>
        <w:rPr>
          <w:rStyle w:val="af4"/>
          <w:b w:val="on"/>
        </w:rPr>
        <w:t>table=TABLE</w:t>
      </w:r>
    </w:p>
    <w:p>
      <w:pPr>
        <w:ind w:left="400"/>
      </w:pPr>
      <w:r>
        <w:t>Name of the table from which to retrieve the column definition list.</w:t>
      </w:r>
    </w:p>
    <w:p>
      <w:pPr>
        <w:pStyle w:val="4"/>
      </w:pPr>
      <w:r>
        <w:t>Description</w:t>
      </w:r>
    </w:p>
    <w:p>
      <w:r>
        <w:t>After running the esedb-columns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name</w:t>
            </w:r>
          </w:p>
        </w:tc>
      </w:tr>
      <w:tr>
        <w:tc>
          <w:p>
            <w:pPr>
              <w:spacing w:before="0" w:after="0"/>
            </w:pPr>
            <w:r>
              <w:t>table_name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name</w:t>
            </w:r>
          </w:p>
        </w:tc>
      </w:tr>
      <w:tr>
        <w:tc>
          <w:p>
            <w:pPr>
              <w:spacing w:before="0" w:after="0"/>
            </w:pPr>
            <w:r>
              <w:t>column_id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Column identifier</w:t>
            </w:r>
          </w:p>
        </w:tc>
      </w:tr>
      <w:tr>
        <w:tc>
          <w:p>
            <w:pPr>
              <w:spacing w:before="0" w:after="0"/>
            </w:pPr>
            <w:r>
              <w:t>column_name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Column name</w:t>
            </w:r>
          </w:p>
        </w:tc>
      </w:tr>
      <w:tr>
        <w:tc>
          <w:p>
            <w:pPr>
              <w:spacing w:before="0" w:after="0"/>
            </w:pPr>
            <w:r>
              <w:t>column_type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Colum data type</w:t>
            </w:r>
          </w:p>
        </w:tc>
      </w:tr>
    </w:tbl>
    <w:p>
      <w:r>
        <w:t xml:space="preserve">The </w:t>
      </w:r>
      <w:r>
        <w:rPr>
          <w:b w:val="on"/>
        </w:rPr>
        <w:t>column_type</w:t>
      </w:r>
      <w:r>
        <w:t xml:space="preserve"> field represents one of the following values: </w:t>
      </w:r>
      <w:r>
        <w:rPr>
          <w:rStyle w:val="af4"/>
        </w:rPr>
        <w:t>bit</w:t>
      </w:r>
      <w:r>
        <w:t xml:space="preserve">, </w:t>
      </w:r>
      <w:r>
        <w:rPr>
          <w:rStyle w:val="af4"/>
        </w:rPr>
        <w:t>unsigned byte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unsigned short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unsigned long</w:t>
      </w:r>
      <w:r>
        <w:t xml:space="preserve">, </w:t>
      </w:r>
      <w:r>
        <w:rPr>
          <w:rStyle w:val="af4"/>
        </w:rPr>
        <w:t>long long</w:t>
      </w:r>
      <w:r>
        <w:t xml:space="preserve">, </w:t>
      </w:r>
      <w:r>
        <w:rPr>
          <w:rStyle w:val="af4"/>
        </w:rPr>
        <w:t xml:space="preserve">binary </w:t>
      </w:r>
      <w:r>
        <w:t xml:space="preserve">, </w:t>
      </w:r>
      <w:r>
        <w:rPr>
          <w:rStyle w:val="af4"/>
        </w:rPr>
        <w:t>long binary</w:t>
      </w:r>
      <w:r>
        <w:t xml:space="preserve">, or </w:t>
      </w:r>
      <w:r>
        <w:rPr>
          <w:rStyle w:val="af4"/>
        </w:rPr>
        <w:t>text</w:t>
      </w:r>
    </w:p>
    <w:p>
      <w:pPr>
        <w:pStyle w:val="4"/>
      </w:pPr>
      <w:r>
        <w:t>Usage</w:t>
      </w:r>
    </w:p>
    <w:p>
      <w:r>
        <w:t xml:space="preserve">Retrieve the list of columns in the MSysObjects table from the </w:t>
      </w:r>
      <w:r>
        <w:rPr>
          <w:rStyle w:val="af4"/>
        </w:rPr>
        <w:t>/opt/logpresso/WebCacheV01.dat</w:t>
      </w:r>
      <w:r>
        <w:t xml:space="preserve"> file.</w:t>
      </w:r>
    </w:p>
    <w:p>
      <w:pPr>
        <w:pStyle w:val="ae"/>
      </w:pPr>
      <w:r>
        <w:t>esedb-columns table=MSysObjects /opt/logpresso/WebCacheV01.dat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