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linux-systemd-services</w:t>
      </w:r>
    </w:p>
    <w:p>
      <w:r>
        <w:t xml:space="preserve">Runs the </w:t>
      </w:r>
      <w:r>
        <w:rPr>
          <w:rStyle w:val="af4"/>
        </w:rPr>
        <w:t>systemctl -at service</w:t>
      </w:r>
      <w:r>
        <w:t xml:space="preserve"> command to list Linux systemd services.</w:t>
      </w:r>
    </w:p>
    <w:p>
      <w:pPr>
        <w:pStyle w:val="4"/>
      </w:pPr>
      <w:r>
        <w:t>Syntax</w:t>
      </w:r>
    </w:p>
    <w:p>
      <w:pPr>
        <w:pStyle w:val="ab"/>
      </w:pPr>
      <w:r>
        <w:t>linux-systemd-services</w:t>
      </w:r>
    </w:p>
    <w:p>
      <w:pPr>
        <w:pStyle w:val="4"/>
      </w:pPr>
      <w:r>
        <w:t>Description</w:t>
      </w:r>
    </w:p>
    <w:p>
      <w:r>
        <w:t>After running the linux-systemd-services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service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Service unit</w:t>
            </w:r>
          </w:p>
        </w:tc>
      </w:tr>
      <w:tr>
        <w:tc>
          <w:p>
            <w:pPr>
              <w:spacing w:before="0" w:after="0"/>
            </w:pPr>
            <w:r>
              <w:t>load_status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Service unit load status</w:t>
            </w:r>
          </w:p>
        </w:tc>
      </w:tr>
      <w:tr>
        <w:tc>
          <w:p>
            <w:pPr>
              <w:spacing w:before="0" w:after="0"/>
            </w:pPr>
            <w:r>
              <w:t>active_status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High-level unit activation state</w:t>
            </w:r>
          </w:p>
        </w:tc>
      </w:tr>
      <w:tr>
        <w:tc>
          <w:p>
            <w:pPr>
              <w:spacing w:before="0" w:after="0"/>
            </w:pPr>
            <w:r>
              <w:t>sub_status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Low-level unit activation state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