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sentry-logger-configs</w:t>
      </w:r>
    </w:p>
    <w:p>
      <w:r>
        <w:t>Retrieves the logger settings of a sentry.</w:t>
      </w:r>
    </w:p>
    <w:p>
      <w:pPr>
        <w:pStyle w:val="4"/>
      </w:pPr>
      <w:r>
        <w:t>Syntax</w:t>
      </w:r>
    </w:p>
    <w:p>
      <w:pPr>
        <w:pStyle w:val="ab"/>
      </w:pPr>
      <w:r>
        <w:t>sentry-logger-configs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requires that the input record contains </w:t>
      </w:r>
      <w:r>
        <w:rPr>
          <w:rStyle w:val="af4"/>
        </w:rPr>
        <w:t>guid</w:t>
      </w:r>
      <w:r>
        <w:t xml:space="preserve"> and </w:t>
      </w:r>
      <w:r>
        <w:rPr>
          <w:rStyle w:val="af4"/>
        </w:rPr>
        <w:t>name</w:t>
      </w:r>
      <w:r>
        <w:t xml:space="preserve"> field values.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r>
        <w:tc>
          <w:p>
            <w:pPr>
              <w:spacing w:before="0" w:after="0"/>
            </w:pPr>
            <w:r>
              <w:t>name</w:t>
            </w:r>
          </w:p>
        </w:tc>
        <w:tc>
          <w:p>
            <w:pPr>
              <w:spacing w:before="0" w:after="0"/>
            </w:pPr>
            <w:r>
              <w:t>String</w:t>
            </w:r>
          </w:p>
        </w:tc>
        <w:tc>
          <w:p>
            <w:pPr>
              <w:spacing w:before="0" w:after="0"/>
            </w:pPr>
            <w:r>
              <w:t>Unique logger identifier in the sentry name space</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configs</w:t>
            </w:r>
          </w:p>
        </w:tc>
        <w:tc>
          <w:p>
            <w:pPr>
              <w:spacing w:before="0" w:after="0"/>
            </w:pPr>
            <w:r>
              <w:t>Map</w:t>
            </w:r>
          </w:p>
        </w:tc>
        <w:tc>
          <w:p>
            <w:pPr>
              <w:spacing w:before="0" w:after="0"/>
            </w:pPr>
            <w:r>
              <w:t>Logger settings in key-value pair</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name should be not null</w:t>
            </w:r>
          </w:p>
        </w:tc>
        <w:tc>
          <w:p>
            <w:pPr>
              <w:spacing w:before="0" w:after="0"/>
            </w:pPr>
            <w:r>
              <w:rPr>
                <w:rStyle w:val="af4"/>
              </w:rPr>
              <w:t>name</w:t>
            </w:r>
            <w:r>
              <w:t xml:space="preserve"> field value from input record is null.</w:t>
            </w:r>
          </w:p>
        </w:tc>
      </w:tr>
      <w:tr>
        <w:tc>
          <w:p>
            <w:pPr>
              <w:spacing w:before="0" w:after="0"/>
            </w:pPr>
            <w:r>
              <w:t>name should be string</w:t>
            </w:r>
          </w:p>
        </w:tc>
        <w:tc>
          <w:p>
            <w:pPr>
              <w:spacing w:before="0" w:after="0"/>
            </w:pPr>
            <w:r>
              <w:rPr>
                <w:rStyle w:val="af4"/>
              </w:rPr>
              <w:t>name</w:t>
            </w:r>
            <w:r>
              <w:t xml:space="preserve"> field value from input record is not a string.</w:t>
            </w:r>
          </w:p>
        </w:tc>
      </w:tr>
      <w:tr>
        <w:tc>
          <w:p>
            <w:pPr>
              <w:spacing w:before="0" w:after="0"/>
            </w:pPr>
            <w:r>
              <w:t>name should be non empty string</w:t>
            </w:r>
          </w:p>
        </w:tc>
        <w:tc>
          <w:p>
            <w:pPr>
              <w:spacing w:before="0" w:after="0"/>
            </w:pPr>
            <w:r>
              <w:rPr>
                <w:rStyle w:val="af4"/>
              </w:rPr>
              <w:t>name</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Retrieves logger settings of all sentries.</w:t>
      </w:r>
    </w:p>
    <w:p>
      <w:pPr>
        <w:pStyle w:val="ae"/>
      </w:pPr>
      <w:r>
        <w:t>sentry | fields guid | sentry-loggers | sentry-logger-configs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