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lookups</w:t>
      </w:r>
    </w:p>
    <w:p>
      <w:r>
        <w:t>Loads a list of all lookup names currently registered in the system.</w:t>
      </w:r>
    </w:p>
    <w:p>
      <w:pPr>
        <w:pStyle w:val="4"/>
      </w:pPr>
      <w:r>
        <w:t>Syntax</w:t>
      </w:r>
    </w:p>
    <w:p>
      <w:pPr>
        <w:pStyle w:val="ab"/>
      </w:pPr>
      <w:r>
        <w:t>system lookups</w:t>
      </w:r>
    </w:p>
    <w:p>
      <w:pPr>
        <w:pStyle w:val="4"/>
      </w:pPr>
      <w:r>
        <w:t>Description</w:t>
      </w:r>
    </w:p>
    <w:p>
      <w:r>
        <w:t>Output fields are as follows.</w:t>
      </w:r>
    </w:p>
    <w:p>
      <w:pPr>
        <w:numPr>
          <w:numId w:val="6"/>
        </w:numPr>
        <w:spacing w:before="0" w:after="0"/>
        <w:ind w:left="360" w:hanging="360"/>
      </w:pPr>
      <w:r>
        <w:t>name: Lookup name</w:t>
      </w:r>
    </w:p>
    <w:p>
      <w:r>
        <w:t xml:space="preserve">Lookup refers to data in the form of a file or database used for data mapping. You can retrieve the lookup in the </w:t>
      </w:r>
      <w:r>
        <w:rPr>
          <w:b w:val="on"/>
        </w:rPr>
        <w:t>Query &gt; Lookup</w:t>
      </w:r>
      <w:r>
        <w:t xml:space="preserve"> menu in the web console (ENT, STD) and see the same information as this command displays.</w:t>
      </w:r>
    </w:p>
    <w:p>
      <w:r>
        <w:t>For related commands, refer to the following:</w:t>
      </w:r>
    </w:p>
    <w:p>
      <w:pPr>
        <w:numPr>
          <w:numId w:val="7"/>
        </w:numPr>
        <w:spacing w:before="0" w:after="0"/>
        <w:ind w:left="360" w:hanging="360"/>
      </w:pPr>
      <w:hyperlink r:id="rId10">
        <w:r>
          <w:rPr>
            <w:rStyle w:val="a6"/>
          </w:rPr>
          <w:t>lookup</w:t>
        </w:r>
      </w:hyperlink>
      <w:r>
        <w:t>: Converts a specific field value into another value by importing the mapping table.</w:t>
      </w:r>
    </w:p>
    <w:p>
      <w:pPr>
        <w:numPr>
          <w:numId w:val="7"/>
        </w:numPr>
        <w:spacing w:before="0" w:after="0"/>
        <w:ind w:left="360" w:hanging="360"/>
      </w:pPr>
      <w:hyperlink r:id="rId11">
        <w:r>
          <w:rPr>
            <w:rStyle w:val="a6"/>
          </w:rPr>
          <w:t>lookuptable</w:t>
        </w:r>
      </w:hyperlink>
      <w:r>
        <w:t>: Loads the contents of the lookup table added in the form of a file.</w:t>
      </w:r>
    </w:p>
    <w:p>
      <w:pPr>
        <w:numPr>
          <w:numId w:val="7"/>
        </w:numPr>
        <w:spacing w:before="0" w:after="0"/>
        <w:ind w:left="360" w:hanging="360"/>
      </w:pPr>
      <w:hyperlink r:id="rId12">
        <w:r>
          <w:rPr>
            <w:rStyle w:val="a6"/>
          </w:rPr>
          <w:t>memlookup</w:t>
        </w:r>
      </w:hyperlink>
      <w:r>
        <w:t>: Creates an in-memory mapping table and loads metadata.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en/query/lookup-command" TargetMode="External" Type="http://schemas.openxmlformats.org/officeDocument/2006/relationships/hyperlink"/><Relationship Id="rId11" Target="https://docs.logpresso.com/en/query/lookuptable-command" TargetMode="External" Type="http://schemas.openxmlformats.org/officeDocument/2006/relationships/hyperlink"/><Relationship Id="rId12" Target="https://docs.logpresso.com/en/query/memlookup-command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