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삭제</w:t>
      </w:r>
    </w:p>
    <w:p>
      <w:r>
        <w:t>지정된 로그프레소 테이블을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/api/database/tables/:table_name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-X DELETE https://HOSTNAME/api/database/tables/target1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테이블이 존재하지 않는 경우</w:t>
      </w:r>
    </w:p>
    <w:p>
      <w:pPr>
        <w:pStyle w:val="ae"/>
      </w:pPr>
      <w:r>
        <w:t>{</w:t>
        <w:cr/>
      </w:r>
      <w:r>
        <w:t xml:space="preserve">    "error_code": "table-not-found",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테이블 삭제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