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</w:t>
      </w:r>
    </w:p>
    <w:p>
      <w:pPr>
        <w:pStyle w:val="4"/>
      </w:pPr>
      <w:r>
        <w:t>개요</w:t>
      </w:r>
    </w:p>
    <w:p>
      <w:r>
        <w:rPr>
          <w:b w:val="on"/>
        </w:rPr>
        <w:t>설정 &gt; 접속 프로파일</w:t>
      </w:r>
      <w:r>
        <w:t xml:space="preserve">에서 외부 데이터베이스나 FTP, SSH 등 서버 접속에 필요한 정보를 접속 프로파일로 등록하고 관리하는 기능을 제공합니다. 외부 시스템과 연동하는 </w:t>
      </w:r>
      <w:hyperlink r:id="rId10">
        <w:r>
          <w:rPr>
            <w:rStyle w:val="a6"/>
          </w:rPr>
          <w:t>쿼리</w:t>
        </w:r>
      </w:hyperlink>
      <w:r>
        <w:t xml:space="preserve">를 실행하거나, </w:t>
      </w:r>
      <w:hyperlink r:id="rId11">
        <w:r>
          <w:rPr>
            <w:rStyle w:val="a6"/>
          </w:rPr>
          <w:t>로거</w:t>
        </w:r>
      </w:hyperlink>
      <w:r>
        <w:t>가 외부 서버의 데이터를 조회 및 수집할 때 접속 프로파일이 필요합니다.</w:t>
      </w:r>
    </w:p>
    <w:p>
      <w:r>
        <w:drawing>
          <wp:inline distT="0" distR="0" distB="0" distL="0">
            <wp:extent cx="5715000" cy="3543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접속 프로파일 목록은 다음과 같은 정보를 보여줍니다.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접속 프로파일의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타입</w:t>
      </w:r>
      <w:r>
        <w:t>: 접속 프로파일 타입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접속 프로파일에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설정</w:t>
      </w:r>
      <w:r>
        <w:t>: 프로파일 설정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계정 권한</w:t>
      </w:r>
      <w:r>
        <w:t>: 프로파일을 공유한 계정 표시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보한 그룹 권한</w:t>
      </w:r>
      <w:r>
        <w:t>: 프로파일을 공유한 보안 그룹 표시</w:t>
      </w:r>
    </w:p>
    <w:p>
      <w:pPr>
        <w:pStyle w:val="4"/>
      </w:pPr>
      <w:r>
        <w:t>접속 프로파일 추가</w:t>
      </w:r>
    </w:p>
    <w:p>
      <w:r>
        <w:t>접속 프로파일을 추가하는 방법은 다음과 같습니다.</w:t>
      </w:r>
    </w:p>
    <w:p>
      <w:r>
        <w:rPr>
          <w:b w:val="on"/>
        </w:rPr>
        <w:t>설정 &gt; 접속 프로파일</w:t>
      </w:r>
      <w:r>
        <w:t xml:space="preserve">에 있는 도구 모음에서 </w:t>
      </w:r>
      <w:r>
        <w:rPr>
          <w:b w:val="on"/>
        </w:rPr>
        <w:t>+ 생성</w:t>
      </w:r>
      <w:r>
        <w:t>을 누릅니다.</w:t>
      </w:r>
    </w:p>
    <w:p>
      <w:r>
        <w:drawing>
          <wp:inline distT="0" distR="0" distB="0" distL="0">
            <wp:extent cx="5715000" cy="1739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새 프로파일 만들기</w:t>
      </w:r>
      <w:r>
        <w:t xml:space="preserve"> 화면에서 접속 프로파일의 기본 설정 정보를 입력합니다.</w:t>
      </w:r>
    </w:p>
    <w:p>
      <w:r>
        <w:drawing>
          <wp:inline distT="0" distR="0" distB="0" distL="0">
            <wp:extent cx="5715000" cy="2362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타입</w:t>
      </w:r>
      <w:r>
        <w:t xml:space="preserve">: 프로파일 타입을 </w:t>
      </w:r>
      <w:r>
        <w:rPr>
          <w:b w:val="on"/>
        </w:rPr>
        <w:t>FTP</w:t>
      </w:r>
      <w:r>
        <w:t xml:space="preserve">, </w:t>
      </w:r>
      <w:r>
        <w:rPr>
          <w:b w:val="on"/>
        </w:rPr>
        <w:t>LDAP</w:t>
      </w:r>
      <w:r>
        <w:t xml:space="preserve">, </w:t>
      </w:r>
      <w:r>
        <w:rPr>
          <w:b w:val="on"/>
        </w:rPr>
        <w:t>SSH</w:t>
      </w:r>
      <w:r>
        <w:t xml:space="preserve">, </w:t>
      </w:r>
      <w:r>
        <w:rPr>
          <w:b w:val="on"/>
        </w:rPr>
        <w:t>데이터베이스</w:t>
      </w:r>
      <w:r>
        <w:t xml:space="preserve">, </w:t>
      </w:r>
      <w:r>
        <w:rPr>
          <w:b w:val="on"/>
        </w:rPr>
        <w:t>몽고DB</w:t>
      </w:r>
      <w:r>
        <w:t xml:space="preserve"> 중에서 선택합니다.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[FTP](connect-profile#outline8)</w:t>
      </w:r>
      <w:r>
        <w:t>: 원격 호스트가 FTP 서비스를 제공할 때 선택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[LDAP](connect-profile#outline9)</w:t>
      </w:r>
      <w:r>
        <w:t>: 원격 호스트가 LDAP 서비스를 제공할 때 선택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[SSH](connect-profile#outline10)</w:t>
      </w:r>
      <w:r>
        <w:t>: 원격 호스트가 SSH 원격 접속 서비스를 제공할 때 선택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[데이터베이스](connect-profile#outline11)</w:t>
      </w:r>
      <w:r>
        <w:t>: 원격 호스트가 DBMS 서비스를 제공할 때 선택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[몽고DB](connect-profile#outline12)</w:t>
      </w:r>
      <w:r>
        <w:t>: 원격 호스트가 몽고 DB 서비스를 제공할 때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접속 프로파일 식별에 사용할 이름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접속 프로파일에 대한 설명 정보</w:t>
      </w:r>
    </w:p>
    <w:p>
      <w:pPr>
        <w:pStyle w:val="af1"/>
      </w:pPr>
      <w:r>
        <w:t>기본 프로파일 외에도 앱을 설치할 때 앱의 구성요소로 제공되는 접속 프로파일 타입을 선택할 수도 있습니다. 앱 전용 접속 프로파일은 로그프레소 스토어에서 앱 설명서를 참조하십시오.</w:t>
      </w:r>
    </w:p>
    <w:p>
      <w:r>
        <w:t xml:space="preserve">원격 연결에 필요한 접속 정보를 입력합니다. </w:t>
      </w:r>
      <w:hyperlink r:id="rId15">
        <w:r>
          <w:rPr>
            <w:rStyle w:val="a6"/>
          </w:rPr>
          <w:t>프로파일 타입별 접속 설정</w:t>
        </w:r>
      </w:hyperlink>
      <w:r>
        <w:t>을 참고해 입력하십시오.</w:t>
      </w:r>
    </w:p>
    <w:p>
      <w:r>
        <w:t xml:space="preserve">권한을 설정하고 도구 모음에서 </w:t>
      </w:r>
      <w:r>
        <w:rPr>
          <w:b w:val="on"/>
        </w:rPr>
        <w:t>확인</w:t>
      </w:r>
      <w:r>
        <w:t>을 누릅니다.</w:t>
      </w:r>
    </w:p>
    <w:p>
      <w:r>
        <w:drawing>
          <wp:inline distT="0" distR="0" distB="0" distL="0">
            <wp:extent cx="5715000" cy="2006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계정 권한</w:t>
      </w:r>
      <w:r>
        <w:t>: 접속 프로파일의 사용을 허용할 계정 선택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보안 그룹 권한</w:t>
      </w:r>
      <w:r>
        <w:t>: 접속 프로파일의 사용을 허용할 보안 그룹 선택</w:t>
      </w:r>
    </w:p>
    <w:p>
      <w:pPr>
        <w:pStyle w:val="4"/>
      </w:pPr>
      <w:r>
        <w:t>접속 프로파일 복제</w:t>
      </w:r>
    </w:p>
    <w:p>
      <w:r>
        <w:t>접속 프로파일을 복제한 후 수정해서 사용할 수 있습니다. 접속 프로파일을 복제하는 방법은 다음과 같습니다.</w:t>
      </w:r>
    </w:p>
    <w:p>
      <w:r>
        <w:rPr>
          <w:b w:val="on"/>
        </w:rPr>
        <w:t>설정 &gt; 접속 프로파일</w:t>
      </w:r>
      <w:r>
        <w:t xml:space="preserve">에서 복제할 접속 프로파일을 선택하고 도구 모음에서 </w:t>
      </w:r>
      <w:r>
        <w:rPr>
          <w:b w:val="on"/>
        </w:rPr>
        <w:t>복제</w:t>
      </w:r>
      <w:r>
        <w:t>를 누릅니다.</w:t>
      </w:r>
    </w:p>
    <w:p>
      <w:r>
        <w:drawing>
          <wp:inline distT="0" distR="0" distB="0" distL="0">
            <wp:extent cx="5715000" cy="17526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접속 프로파일 복제</w:t>
      </w:r>
      <w:r>
        <w:t xml:space="preserve"> 창에서 복제할 접속 프로파일을 확인하고 </w:t>
      </w:r>
      <w:r>
        <w:rPr>
          <w:b w:val="on"/>
        </w:rPr>
        <w:t>복제</w:t>
      </w:r>
      <w:r>
        <w:t>를 누릅니다.</w:t>
      </w:r>
    </w:p>
    <w:p>
      <w:r>
        <w:drawing>
          <wp:inline distT="0" distR="0" distB="0" distL="0">
            <wp:extent cx="5715000" cy="17018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접속 프로파일 목록에서 복제된 프로파일(원본 접속 프로파일 이름에 접미사 </w:t>
      </w:r>
      <w:r>
        <w:rPr>
          <w:b w:val="on"/>
        </w:rPr>
        <w:t>_copy</w:t>
      </w:r>
      <w:r>
        <w:t>가 덧붙은 프로파일)을 확인합니다.</w:t>
      </w:r>
    </w:p>
    <w:p>
      <w:pPr>
        <w:pStyle w:val="4"/>
      </w:pPr>
      <w:r>
        <w:t>접속 프로파일 수정</w:t>
      </w:r>
    </w:p>
    <w:p>
      <w:r>
        <w:t xml:space="preserve">접속 프로파일을 수정하려면 접속 프로파일의 이름을 누르십시오. </w:t>
      </w:r>
      <w:r>
        <w:rPr>
          <w:b w:val="on"/>
        </w:rPr>
        <w:t>프로파일 변경하기</w:t>
      </w:r>
      <w:r>
        <w:t xml:space="preserve"> 화면에서 접속 프로파일의 설정 정보를 수정할 수 있습니다.</w:t>
      </w:r>
    </w:p>
    <w:p>
      <w:pPr>
        <w:pStyle w:val="4"/>
      </w:pPr>
      <w:r>
        <w:t>접속 프로파일 삭제</w:t>
      </w:r>
    </w:p>
    <w:p>
      <w:r>
        <w:t>접속 프로파일을 삭제하는 방법은 다음과 같습니다.</w:t>
      </w:r>
    </w:p>
    <w:p>
      <w:r>
        <w:rPr>
          <w:b w:val="on"/>
        </w:rPr>
        <w:t>설정 &gt; 접속 프로파일</w:t>
      </w:r>
      <w:r>
        <w:t>에서 삭제할 접속 프로파일을 선택하고 도구 모음에서 휴지통을 누릅니다.</w:t>
      </w:r>
    </w:p>
    <w:p>
      <w:r>
        <w:drawing>
          <wp:inline distT="0" distR="0" distB="0" distL="0">
            <wp:extent cx="5715000" cy="17526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접속 프로파일 삭제</w:t>
      </w:r>
      <w:r>
        <w:t xml:space="preserve"> 창에서 삭제할 접속 프로파일을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018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타입별 접속 설정</w:t>
      </w:r>
    </w:p>
    <w:p>
      <w:r>
        <w:t>접속 프로파일 타입에 따라 각각 다른 접속 정보가 필요합니다. 다음 내용을 참고해 접속에 필요한 정보를 입력하십시오.</w:t>
      </w:r>
    </w:p>
    <w:p>
      <w:pPr>
        <w:pStyle w:val="a7"/>
      </w:pPr>
      <w:r>
        <w:t>FTP</w:t>
      </w:r>
    </w:p>
    <w:p>
      <w:r>
        <w:t xml:space="preserve">FTP 접속 프로파일은 </w:t>
      </w:r>
      <w:hyperlink r:id="rId21">
        <w:r>
          <w:rPr>
            <w:rStyle w:val="a6"/>
          </w:rPr>
          <w:t>FTP 로거</w:t>
        </w:r>
      </w:hyperlink>
      <w:r>
        <w:t xml:space="preserve">를 설정하거나 </w:t>
      </w:r>
      <w:hyperlink r:id="rId22">
        <w:r>
          <w:rPr>
            <w:rStyle w:val="a6"/>
          </w:rPr>
          <w:t>ftp</w:t>
        </w:r>
      </w:hyperlink>
      <w:r>
        <w:t xml:space="preserve"> 쿼리 명령어를 실행할 때 필요합니다.</w:t>
      </w:r>
    </w:p>
    <w:p>
      <w:r>
        <w:drawing>
          <wp:inline distT="0" distR="0" distB="0" distL="0">
            <wp:extent cx="5715000" cy="26670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호스트(필수)</w:t>
      </w:r>
    </w:p>
    <w:p>
      <w:pPr>
        <w:ind w:left="400"/>
      </w:pPr>
      <w:r>
        <w:t>원격 호스트의 IP 주소 또는 호스트 이름, 또는 도메인 주소</w:t>
      </w:r>
    </w:p>
    <w:p>
      <w:r>
        <w:rPr>
          <w:b w:val="on"/>
        </w:rPr>
        <w:t>포트(필수)</w:t>
      </w:r>
    </w:p>
    <w:p>
      <w:pPr>
        <w:ind w:left="400"/>
      </w:pPr>
      <w:r>
        <w:t>원격 호스트의 FTP 서비스 포트 번호(기본값: 21)</w:t>
      </w:r>
    </w:p>
    <w:p>
      <w:r>
        <w:rPr>
          <w:b w:val="on"/>
        </w:rPr>
        <w:t>계정</w:t>
      </w:r>
    </w:p>
    <w:p>
      <w:pPr>
        <w:ind w:left="400"/>
      </w:pPr>
      <w:r>
        <w:t>FTP 서비스 접속용 계정</w:t>
      </w:r>
    </w:p>
    <w:p>
      <w:r>
        <w:rPr>
          <w:b w:val="on"/>
        </w:rPr>
        <w:t>암호</w:t>
      </w:r>
    </w:p>
    <w:p>
      <w:pPr>
        <w:ind w:left="400"/>
      </w:pPr>
      <w:r>
        <w:t>FTP 접속 계정의 로그인 암호</w:t>
      </w:r>
    </w:p>
    <w:p>
      <w:r>
        <w:rPr>
          <w:b w:val="on"/>
        </w:rPr>
        <w:t>타임아웃(필수)</w:t>
      </w:r>
    </w:p>
    <w:p>
      <w:pPr>
        <w:ind w:left="400"/>
      </w:pPr>
      <w:r>
        <w:t>FTP 세션 타임아웃에 적용할 시간(기본값: 30초)</w:t>
      </w:r>
    </w:p>
    <w:p>
      <w:r>
        <w:rPr>
          <w:b w:val="on"/>
        </w:rPr>
        <w:t>액티브 모드</w:t>
      </w:r>
    </w:p>
    <w:p>
      <w:pPr>
        <w:ind w:left="400"/>
      </w:pPr>
      <w:r>
        <w:t>액티브 모드 FTP를 사용하는 경우 선택(기본값: 사용 안 함). 로그프레소 서버 노드와 FTP 서버 통신 구간에 방화벽이나 접근제어가 적용되지 않는 경우 액티브 모드를 사용할 수 있습니다.</w:t>
      </w:r>
    </w:p>
    <w:p>
      <w:r>
        <w:rPr>
          <w:b w:val="on"/>
        </w:rPr>
        <w:t>확장 패시브 모드</w:t>
      </w:r>
    </w:p>
    <w:p>
      <w:pPr>
        <w:ind w:left="400"/>
      </w:pPr>
      <w:r>
        <w:t>FTP 서버가 NAT 또는 IPv6 네크워크에서 운영될 때 선택(기본값: 사용 안 함)</w:t>
      </w:r>
    </w:p>
    <w:p>
      <w:r>
        <w:rPr>
          <w:b w:val="on"/>
        </w:rPr>
        <w:t>엔트리 타입</w:t>
      </w:r>
    </w:p>
    <w:p>
      <w:pPr>
        <w:ind w:left="400"/>
      </w:pPr>
      <w:r>
        <w:t xml:space="preserve">FTP 서버의 운영체제와 언어 로케일 정보를 선택(기본값: 선택 안 함). FTP 서버의 운영체제가 HP-UX이고 언어가 한국어일 때 </w:t>
      </w:r>
      <w:r>
        <w:rPr>
          <w:b w:val="on"/>
        </w:rPr>
        <w:t>HPUX_KO</w:t>
      </w:r>
      <w:r>
        <w:t xml:space="preserve">를, Solaris 계열이면서 언어가 한국어일 때 </w:t>
      </w:r>
      <w:r>
        <w:rPr>
          <w:b w:val="on"/>
        </w:rPr>
        <w:t>Solaris_KO</w:t>
      </w:r>
      <w:r>
        <w:t>를 선택하십시오.</w:t>
      </w:r>
    </w:p>
    <w:p>
      <w:pPr>
        <w:pStyle w:val="a7"/>
      </w:pPr>
      <w:r>
        <w:t>LDAP</w:t>
      </w:r>
    </w:p>
    <w:p>
      <w:r>
        <w:t xml:space="preserve">LDAP 접속 프로파일은 </w:t>
      </w:r>
      <w:r>
        <w:rPr>
          <w:rStyle w:val="af4"/>
        </w:rPr>
        <w:t>ldapsearch</w:t>
      </w:r>
      <w:r>
        <w:t xml:space="preserve"> 쿼리 명령어를 실행할 때 필요합니다.</w:t>
      </w:r>
    </w:p>
    <w:p>
      <w:r>
        <w:drawing>
          <wp:inline distT="0" distR="0" distB="0" distL="0">
            <wp:extent cx="5715000" cy="16383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호스트(필수)</w:t>
      </w:r>
    </w:p>
    <w:p>
      <w:pPr>
        <w:ind w:left="400"/>
      </w:pPr>
      <w:r>
        <w:t>원격 호스트의 IP 주소 또는 호스트 이름, 또는 도메인 주소</w:t>
      </w:r>
    </w:p>
    <w:p>
      <w:r>
        <w:rPr>
          <w:b w:val="on"/>
        </w:rPr>
        <w:t>포트(필수)</w:t>
      </w:r>
    </w:p>
    <w:p>
      <w:pPr>
        <w:ind w:left="400"/>
      </w:pPr>
      <w:r>
        <w:t>원격 호스트의 LDAP 서비스 포트 번호(기본값: 389)</w:t>
      </w:r>
    </w:p>
    <w:p>
      <w:r>
        <w:rPr>
          <w:b w:val="on"/>
        </w:rPr>
        <w:t>접속 DN(필수)</w:t>
      </w:r>
    </w:p>
    <w:p>
      <w:pPr>
        <w:ind w:left="400"/>
      </w:pPr>
      <w:r>
        <w:t>LDAP 접속 인증용 DN</w:t>
      </w:r>
    </w:p>
    <w:p>
      <w:r>
        <w:rPr>
          <w:b w:val="on"/>
        </w:rPr>
        <w:t>암호</w:t>
      </w:r>
    </w:p>
    <w:p>
      <w:pPr>
        <w:ind w:left="400"/>
      </w:pPr>
      <w:r>
        <w:t>접속 DN의 로그인 암호</w:t>
      </w:r>
    </w:p>
    <w:p>
      <w:r>
        <w:rPr>
          <w:b w:val="on"/>
        </w:rPr>
        <w:t>검색기준 DN(필수)</w:t>
      </w:r>
    </w:p>
    <w:p>
      <w:pPr>
        <w:ind w:left="400"/>
      </w:pPr>
      <w:r>
        <w:t>LDAP 접속 후 검색할 최상위 DN</w:t>
      </w:r>
    </w:p>
    <w:p>
      <w:pPr>
        <w:pStyle w:val="a7"/>
      </w:pPr>
      <w:r>
        <w:t>SSH</w:t>
      </w:r>
    </w:p>
    <w:p>
      <w:r>
        <w:t xml:space="preserve">SSH 접속 프로파일은 </w:t>
      </w:r>
      <w:hyperlink r:id="rId25">
        <w:r>
          <w:rPr>
            <w:rStyle w:val="a6"/>
          </w:rPr>
          <w:t>SFTP 로거</w:t>
        </w:r>
      </w:hyperlink>
      <w:r>
        <w:t xml:space="preserve">를 실행하거나 </w:t>
      </w:r>
      <w:hyperlink r:id="rId26">
        <w:r>
          <w:rPr>
            <w:rStyle w:val="a6"/>
          </w:rPr>
          <w:t>sftp</w:t>
        </w:r>
      </w:hyperlink>
      <w:r>
        <w:t xml:space="preserve"> 쿼리 명령어를 실행할 때 필요합니다.</w:t>
      </w:r>
    </w:p>
    <w:p>
      <w:r>
        <w:drawing>
          <wp:inline distT="0" distR="0" distB="0" distL="0">
            <wp:extent cx="5715000" cy="27813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SSH 공개키</w:t>
      </w:r>
    </w:p>
    <w:p>
      <w:r>
        <w:t xml:space="preserve">SSH 접속 프로파일은 RSA 공개키 방식의 인증과 암호 방식을 지원합니다. 사용할 SSH 키는 로그프레소 서버가 무작위로 생성합니다. SSH 공개키에 제시된 공개키를 원격 호스트의 </w:t>
      </w:r>
      <w:r>
        <w:rPr>
          <w:rStyle w:val="af4"/>
        </w:rPr>
        <w:t>$HOME/.ssh/authorized_keys</w:t>
      </w:r>
      <w:r>
        <w:t xml:space="preserve"> 파일에 등록한 뒤에 사용하십시오.</w:t>
      </w:r>
    </w:p>
    <w:p>
      <w:r>
        <w:t xml:space="preserve">SSH 공개키를 갱신하려면 </w:t>
      </w:r>
      <w:r>
        <w:rPr>
          <w:b w:val="on"/>
        </w:rPr>
        <w:t>SSH 키 재생성</w:t>
      </w:r>
      <w:r>
        <w:t>을 누르십시오.</w:t>
      </w:r>
    </w:p>
    <w:p>
      <w:r>
        <w:drawing>
          <wp:inline distT="0" distR="0" distB="0" distL="0">
            <wp:extent cx="5715000" cy="8890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SSH 접속 정보</w:t>
      </w:r>
    </w:p>
    <w:p>
      <w:r>
        <w:rPr>
          <w:b w:val="on"/>
        </w:rPr>
        <w:t>호스트(필수)</w:t>
      </w:r>
    </w:p>
    <w:p>
      <w:pPr>
        <w:ind w:left="400"/>
      </w:pPr>
      <w:r>
        <w:t>원격 호스트의 IP 주소 또는 호스트 이름, 또는 도메인 주소</w:t>
      </w:r>
    </w:p>
    <w:p>
      <w:r>
        <w:rPr>
          <w:b w:val="on"/>
        </w:rPr>
        <w:t>포트(필수)</w:t>
      </w:r>
    </w:p>
    <w:p>
      <w:pPr>
        <w:ind w:left="400"/>
      </w:pPr>
      <w:r>
        <w:t>원격 호스트의 SSH 서비스 포트 번호(기본값: 22)</w:t>
      </w:r>
    </w:p>
    <w:p>
      <w:r>
        <w:rPr>
          <w:b w:val="on"/>
        </w:rPr>
        <w:t>계정</w:t>
      </w:r>
    </w:p>
    <w:p>
      <w:pPr>
        <w:ind w:left="400"/>
      </w:pPr>
      <w:r>
        <w:t>SSH 서비스 접속용 계정</w:t>
      </w:r>
    </w:p>
    <w:p>
      <w:r>
        <w:rPr>
          <w:b w:val="on"/>
        </w:rPr>
        <w:t>암호</w:t>
      </w:r>
    </w:p>
    <w:p>
      <w:r>
        <w:t xml:space="preserve">SSH 접속 계정의 인증 방식을 </w:t>
      </w:r>
      <w:r>
        <w:rPr>
          <w:b w:val="on"/>
        </w:rPr>
        <w:t>key</w:t>
      </w:r>
      <w:r>
        <w:t xml:space="preserve">(기본값), </w:t>
      </w:r>
      <w:r>
        <w:rPr>
          <w:b w:val="on"/>
        </w:rPr>
        <w:t>password</w:t>
      </w:r>
      <w:r>
        <w:t xml:space="preserve"> 중에서 선택. </w:t>
      </w:r>
      <w:r>
        <w:rPr>
          <w:b w:val="on"/>
        </w:rPr>
        <w:t>password</w:t>
      </w:r>
      <w:r>
        <w:t>를 선택한 후에는 사용할 암호를 입력하십시오.</w:t>
      </w:r>
    </w:p>
    <w:p>
      <w:pPr>
        <w:ind w:left="400"/>
      </w:pPr>
      <w:r>
        <w:drawing>
          <wp:inline distT="0" distR="0" distB="0" distL="0">
            <wp:extent cx="5715000" cy="8890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타임아웃(필수)</w:t>
      </w:r>
    </w:p>
    <w:p>
      <w:pPr>
        <w:ind w:left="400"/>
      </w:pPr>
      <w:r>
        <w:t>SSH 세션 타임아웃에 적용할 시간(기본값: 30초)</w:t>
      </w:r>
    </w:p>
    <w:p>
      <w:r>
        <w:rPr>
          <w:b w:val="on"/>
        </w:rPr>
        <w:t>접속 유지 시간</w:t>
      </w:r>
    </w:p>
    <w:p>
      <w:pPr>
        <w:ind w:left="400"/>
      </w:pPr>
      <w:r>
        <w:t>접속 후 세션 유지 시간(기본값: 0초)</w:t>
      </w:r>
    </w:p>
    <w:p>
      <w:pPr>
        <w:pStyle w:val="a7"/>
      </w:pPr>
      <w:r>
        <w:t>데이터베이스</w:t>
      </w:r>
    </w:p>
    <w:p>
      <w:r>
        <w:t xml:space="preserve">데이터베이스 접속 프로파일은 </w:t>
      </w:r>
      <w:hyperlink r:id="rId30">
        <w:r>
          <w:rPr>
            <w:rStyle w:val="a6"/>
          </w:rPr>
          <w:t>데이터베이스 로거</w:t>
        </w:r>
      </w:hyperlink>
      <w:r>
        <w:t>를 실행하거나, 데이터베이스 연동이 필요한 쿼리 명령어(</w:t>
      </w:r>
      <w:hyperlink r:id="rId31">
        <w:r>
          <w:rPr>
            <w:rStyle w:val="a6"/>
          </w:rPr>
          <w:t>dbcall</w:t>
        </w:r>
      </w:hyperlink>
      <w:r>
        <w:t xml:space="preserve">, </w:t>
      </w:r>
      <w:hyperlink r:id="rId32">
        <w:r>
          <w:rPr>
            <w:rStyle w:val="a6"/>
          </w:rPr>
          <w:t>dbload</w:t>
        </w:r>
      </w:hyperlink>
      <w:r>
        <w:t xml:space="preserve">, </w:t>
      </w:r>
      <w:hyperlink r:id="rId33">
        <w:r>
          <w:rPr>
            <w:rStyle w:val="a6"/>
          </w:rPr>
          <w:t>dblookup</w:t>
        </w:r>
      </w:hyperlink>
      <w:r>
        <w:t xml:space="preserve">, </w:t>
      </w:r>
      <w:hyperlink r:id="rId34">
        <w:r>
          <w:rPr>
            <w:rStyle w:val="a6"/>
          </w:rPr>
          <w:t>dboutput</w:t>
        </w:r>
      </w:hyperlink>
      <w:r>
        <w:t xml:space="preserve">, </w:t>
      </w:r>
      <w:hyperlink r:id="rId35">
        <w:r>
          <w:rPr>
            <w:rStyle w:val="a6"/>
          </w:rPr>
          <w:t>dbquery</w:t>
        </w:r>
      </w:hyperlink>
      <w:r>
        <w:t xml:space="preserve">, </w:t>
      </w:r>
      <w:hyperlink r:id="rId36">
        <w:r>
          <w:rPr>
            <w:rStyle w:val="a6"/>
          </w:rPr>
          <w:t>dbscript</w:t>
        </w:r>
      </w:hyperlink>
      <w:r>
        <w:t>)를 실행할 때 필요합니다.</w:t>
      </w:r>
    </w:p>
    <w:p>
      <w:r>
        <w:drawing>
          <wp:inline distT="0" distR="0" distB="0" distL="0">
            <wp:extent cx="5715000" cy="25400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데이터베이스 유형</w:t>
      </w:r>
    </w:p>
    <w:p>
      <w:pPr>
        <w:ind w:left="400"/>
      </w:pPr>
      <w:r>
        <w:t xml:space="preserve">연결할 데이터베이스 타입을 목록에서 선택. 현재 지원하는 데이터베이스 타입으로 </w:t>
      </w:r>
      <w:r>
        <w:rPr>
          <w:b w:val="on"/>
        </w:rPr>
        <w:t>오라클 DB</w:t>
      </w:r>
      <w:r>
        <w:t xml:space="preserve">, </w:t>
      </w:r>
      <w:r>
        <w:rPr>
          <w:b w:val="on"/>
        </w:rPr>
        <w:t>마이크로소프트 SQL서버</w:t>
      </w:r>
      <w:r>
        <w:t xml:space="preserve">, </w:t>
      </w:r>
      <w:r>
        <w:rPr>
          <w:b w:val="on"/>
        </w:rPr>
        <w:t>마리아 DB</w:t>
      </w:r>
      <w:r>
        <w:t xml:space="preserve">(MariaDB), </w:t>
      </w:r>
      <w:r>
        <w:rPr>
          <w:b w:val="on"/>
        </w:rPr>
        <w:t>MySQL</w:t>
      </w:r>
      <w:r>
        <w:t xml:space="preserve">, </w:t>
      </w:r>
      <w:r>
        <w:rPr>
          <w:b w:val="on"/>
        </w:rPr>
        <w:t>테라데이터 ASTER</w:t>
      </w:r>
      <w:r>
        <w:t xml:space="preserve">, </w:t>
      </w:r>
      <w:r>
        <w:rPr>
          <w:b w:val="on"/>
        </w:rPr>
        <w:t>티베로</w:t>
      </w:r>
      <w:r>
        <w:t xml:space="preserve">, </w:t>
      </w:r>
      <w:r>
        <w:rPr>
          <w:b w:val="on"/>
        </w:rPr>
        <w:t>아파치 하이브</w:t>
      </w:r>
      <w:r>
        <w:t xml:space="preserve">, </w:t>
      </w:r>
      <w:r>
        <w:rPr>
          <w:b w:val="on"/>
        </w:rPr>
        <w:t>하이퍼 SQL</w:t>
      </w:r>
      <w:r>
        <w:t>이 있습니다. 선택하는 유형에 따라 입력하는 설정값이 달라집니다. 또한 포트 번호도 해당 RDBMS에 맞는 기본값이 입력됩니다.</w:t>
      </w:r>
    </w:p>
    <w:p>
      <w:r>
        <w:t xml:space="preserve">JDBC 접속문자열을 직접 입력하려면 </w:t>
      </w:r>
      <w:r>
        <w:rPr>
          <w:b w:val="on"/>
        </w:rPr>
        <w:t>사용자 정의</w:t>
      </w:r>
      <w:r>
        <w:t>를 선택하십시오.</w:t>
      </w:r>
    </w:p>
    <w:p>
      <w:pPr>
        <w:ind w:left="400"/>
      </w:pPr>
      <w:r>
        <w:drawing>
          <wp:inline distT="0" distR="0" distB="0" distL="0">
            <wp:extent cx="5715000" cy="9525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기본 타입을 JDBC 접속 문자열로 변환하면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JDBC 문자열</w:t>
            </w:r>
          </w:p>
        </w:tc>
      </w:tr>
      <w:tr>
        <w:tc>
          <w:p>
            <w:pPr>
              <w:spacing w:before="0" w:after="0"/>
            </w:pPr>
            <w:r>
              <w:t>오라클 DB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jdbc:oracle:thin:@HOSTNAME:1521/SID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마이크로소프트 SQL서버</w:t>
            </w:r>
          </w:p>
        </w:tc>
        <w:tc>
          <w:p>
            <w:pPr>
              <w:spacing w:before="0" w:after="0"/>
            </w:pPr>
            <w:r>
              <w:t>jdbc:sqlserver://HOSTNAME:1433;DatabaseName=DBNAME</w:t>
            </w:r>
          </w:p>
        </w:tc>
      </w:tr>
      <w:tr>
        <w:tc>
          <w:p>
            <w:pPr>
              <w:spacing w:before="0" w:after="0"/>
            </w:pPr>
            <w:r>
              <w:t>마리아 DB</w:t>
            </w:r>
          </w:p>
        </w:tc>
        <w:tc>
          <w:p>
            <w:pPr>
              <w:spacing w:before="0" w:after="0"/>
            </w:pPr>
            <w:r>
              <w:t>jdbc:mariadb://HOSTNAME:3306/DBNAME</w:t>
            </w:r>
          </w:p>
        </w:tc>
      </w:tr>
      <w:tr>
        <w:tc>
          <w:p>
            <w:pPr>
              <w:spacing w:before="0" w:after="0"/>
            </w:pPr>
            <w:r>
              <w:t>MySQL</w:t>
            </w:r>
          </w:p>
        </w:tc>
        <w:tc>
          <w:p>
            <w:pPr>
              <w:spacing w:before="0" w:after="0"/>
            </w:pPr>
            <w:r>
              <w:t>jdbc:mysql://HOSTNAME:3306/DBNAME</w:t>
            </w:r>
          </w:p>
        </w:tc>
      </w:tr>
      <w:tr>
        <w:tc>
          <w:p>
            <w:pPr>
              <w:spacing w:before="0" w:after="0"/>
            </w:pPr>
            <w:r>
              <w:t>테라데이터 ASTER</w:t>
            </w:r>
          </w:p>
        </w:tc>
        <w:tc>
          <w:p>
            <w:pPr>
              <w:spacing w:before="0" w:after="0"/>
            </w:pPr>
            <w:r>
              <w:t>jdbc:ncluster://HOSTNAME:2406/DBNAME</w:t>
            </w:r>
          </w:p>
        </w:tc>
      </w:tr>
      <w:tr>
        <w:tc>
          <w:p>
            <w:pPr>
              <w:spacing w:before="0" w:after="0"/>
            </w:pPr>
            <w:r>
              <w:t>티베로</w:t>
            </w:r>
          </w:p>
        </w:tc>
        <w:tc>
          <w:p>
            <w:pPr>
              <w:spacing w:before="0" w:after="0"/>
            </w:pPr>
            <w:r>
              <w:t>jdbc:tibero:thin:@HOSTNAME:8629:DBNAME</w:t>
            </w:r>
          </w:p>
        </w:tc>
      </w:tr>
      <w:tr>
        <w:tc>
          <w:p>
            <w:pPr>
              <w:spacing w:before="0" w:after="0"/>
            </w:pPr>
            <w:r>
              <w:t>아파치 하이브</w:t>
            </w:r>
          </w:p>
        </w:tc>
        <w:tc>
          <w:p>
            <w:pPr>
              <w:spacing w:before="0" w:after="0"/>
            </w:pPr>
            <w:r>
              <w:t>jdbc:hive2://HOSTNAME:10000</w:t>
            </w:r>
          </w:p>
        </w:tc>
      </w:tr>
      <w:tr>
        <w:tc>
          <w:p>
            <w:pPr>
              <w:spacing w:before="0" w:after="0"/>
            </w:pPr>
            <w:r>
              <w:t>하이퍼 SQL</w:t>
            </w:r>
          </w:p>
        </w:tc>
        <w:tc>
          <w:p>
            <w:pPr>
              <w:spacing w:before="0" w:after="0"/>
              <w:ind w:left="400"/>
            </w:pPr>
            <w:r>
              <w:t>jdbc:hsqldb:file:FILENAME</w:t>
            </w:r>
          </w:p>
        </w:tc>
      </w:tr>
    </w:tbl>
    <w:p>
      <w:r>
        <w:rPr>
          <w:b w:val="on"/>
        </w:rPr>
        <w:t>호스트(필수)</w:t>
      </w:r>
    </w:p>
    <w:p>
      <w:pPr>
        <w:ind w:left="400"/>
      </w:pPr>
      <w:r>
        <w:t>원격 호스트의 IP 주소 또는 호스트 이름, 또는 도메인 주소</w:t>
      </w:r>
    </w:p>
    <w:p>
      <w:r>
        <w:rPr>
          <w:b w:val="on"/>
        </w:rPr>
        <w:t>포트(필수)</w:t>
      </w:r>
    </w:p>
    <w:p>
      <w:pPr>
        <w:ind w:left="400"/>
      </w:pPr>
      <w:r>
        <w:t>원격 호스트의 데이터베이스 서비스 포트 번호(기본값: 22)</w:t>
      </w:r>
    </w:p>
    <w:p>
      <w:r>
        <w:rPr>
          <w:b w:val="on"/>
        </w:rPr>
        <w:t>데이터베이스 이름</w:t>
      </w:r>
    </w:p>
    <w:p>
      <w:pPr>
        <w:ind w:left="400"/>
      </w:pPr>
      <w:r>
        <w:t>접속할 데이터베이스의 이름</w:t>
      </w:r>
    </w:p>
    <w:p>
      <w:r>
        <w:rPr>
          <w:b w:val="on"/>
        </w:rPr>
        <w:t>계정</w:t>
      </w:r>
    </w:p>
    <w:p>
      <w:pPr>
        <w:ind w:left="400"/>
      </w:pPr>
      <w:r>
        <w:t>데이터베이스 접속용 계정</w:t>
      </w:r>
    </w:p>
    <w:p>
      <w:r>
        <w:rPr>
          <w:b w:val="on"/>
        </w:rPr>
        <w:t>암호</w:t>
      </w:r>
    </w:p>
    <w:p>
      <w:pPr>
        <w:ind w:left="400"/>
      </w:pPr>
      <w:r>
        <w:t>데이터베이스 접속 계정의 로그인 암호</w:t>
      </w:r>
    </w:p>
    <w:p>
      <w:r>
        <w:rPr>
          <w:b w:val="on"/>
        </w:rPr>
        <w:t>읽기 전용</w:t>
      </w:r>
    </w:p>
    <w:p>
      <w:pPr>
        <w:ind w:left="400"/>
      </w:pPr>
      <w:r>
        <w:t>계정 권한을 읽기만 허용(기본값: 사용 안 함)</w:t>
      </w:r>
    </w:p>
    <w:p>
      <w:pPr>
        <w:pStyle w:val="a7"/>
      </w:pPr>
      <w:r>
        <w:t>몽고DB</w:t>
      </w:r>
    </w:p>
    <w:p>
      <w:r>
        <w:t xml:space="preserve">몽고DB 접속 프로파일은 </w:t>
      </w:r>
      <w:hyperlink r:id="rId39">
        <w:r>
          <w:rPr>
            <w:rStyle w:val="a6"/>
          </w:rPr>
          <w:t>mongo</w:t>
        </w:r>
      </w:hyperlink>
      <w:r>
        <w:t xml:space="preserve"> 쿼리 명령어를 실행할 때 필요합니다.</w:t>
      </w:r>
    </w:p>
    <w:p>
      <w:r>
        <w:drawing>
          <wp:inline distT="0" distR="0" distB="0" distL="0">
            <wp:extent cx="5715000" cy="22987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호스트(필수)</w:t>
      </w:r>
    </w:p>
    <w:p>
      <w:pPr>
        <w:ind w:left="400"/>
      </w:pPr>
      <w:r>
        <w:t>원격 호스트의 IP 주소 또는 호스트 이름, 또는 도메인 주소</w:t>
      </w:r>
    </w:p>
    <w:p>
      <w:r>
        <w:rPr>
          <w:b w:val="on"/>
        </w:rPr>
        <w:t>포트(필수)</w:t>
      </w:r>
    </w:p>
    <w:p>
      <w:pPr>
        <w:ind w:left="400"/>
      </w:pPr>
      <w:r>
        <w:t>원격 호스트의 몽고DB 서비스 포트 번호(기본값: 22)</w:t>
      </w:r>
    </w:p>
    <w:p>
      <w:r>
        <w:rPr>
          <w:b w:val="on"/>
        </w:rPr>
        <w:t>데이터베이스 이름</w:t>
      </w:r>
    </w:p>
    <w:p>
      <w:pPr>
        <w:ind w:left="400"/>
      </w:pPr>
      <w:r>
        <w:t>접속할 몽고DB 데이터베이스의 이름</w:t>
      </w:r>
    </w:p>
    <w:p>
      <w:r>
        <w:rPr>
          <w:b w:val="on"/>
        </w:rPr>
        <w:t>계정</w:t>
      </w:r>
    </w:p>
    <w:p>
      <w:pPr>
        <w:ind w:left="400"/>
      </w:pPr>
      <w:r>
        <w:t>몽고DB 접속용 계정</w:t>
      </w:r>
    </w:p>
    <w:p>
      <w:r>
        <w:rPr>
          <w:b w:val="on"/>
        </w:rPr>
        <w:t>암호</w:t>
      </w:r>
    </w:p>
    <w:p>
      <w:pPr>
        <w:ind w:left="400"/>
      </w:pPr>
      <w:r>
        <w:rPr>
          <w:b w:val="on"/>
        </w:rPr>
        <w:t>데이터베이스</w:t>
      </w:r>
      <w:r>
        <w:t xml:space="preserve"> 접속 계정의 로그인 암호</w:t>
      </w:r>
    </w:p>
    <w:p>
      <w:r>
        <w:rPr>
          <w:b w:val="on"/>
        </w:rPr>
        <w:t>TLS</w:t>
      </w:r>
    </w:p>
    <w:p>
      <w:pPr>
        <w:ind w:left="400"/>
      </w:pPr>
      <w:r>
        <w:t>TLS 통신 암호화 여부(기본값: 사용 안 함)</w:t>
      </w:r>
    </w:p>
    <w:p>
      <w:r>
        <w:rPr>
          <w:b w:val="on"/>
        </w:rPr>
        <w:t>접속 타임아웃</w:t>
      </w:r>
    </w:p>
    <w:p>
      <w:pPr>
        <w:ind w:left="400"/>
      </w:pPr>
      <w:r>
        <w:t>접속 타임아웃 시간(기본값: 30,000 밀리세컨드)</w:t>
      </w:r>
    </w:p>
    <w:p>
      <w:r>
        <w:rPr>
          <w:b w:val="on"/>
        </w:rPr>
        <w:t>소켓 타임아웃</w:t>
      </w:r>
    </w:p>
    <w:p>
      <w:pPr>
        <w:ind w:left="400"/>
      </w:pPr>
      <w:r>
        <w:t>소켓 타임아웃 시간(기본값: 30,000 밀리세컨드)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ection-integration" TargetMode="External" Type="http://schemas.openxmlformats.org/officeDocument/2006/relationships/hyperlink"/><Relationship Id="rId11" Target="https://docs.logpresso.com/ko/enterprise/4.0/ui/logger-management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https://docs.logpresso.com/ko/enterprise/4.0/ui/connect-profile" TargetMode="External" Type="http://schemas.openxmlformats.org/officeDocument/2006/relationships/hyperlink"/><Relationship Id="rId16" Target="media/image4.png" Type="http://schemas.openxmlformats.org/officeDocument/2006/relationships/image"/><Relationship Id="rId17" Target="media/image5.png" Type="http://schemas.openxmlformats.org/officeDocument/2006/relationships/image"/><Relationship Id="rId18" Target="media/image6.png" Type="http://schemas.openxmlformats.org/officeDocument/2006/relationships/image"/><Relationship Id="rId19" Target="media/image7.png" Type="http://schemas.openxmlformats.org/officeDocument/2006/relationships/image"/><Relationship Id="rId2" Target="numbering.xml" Type="http://schemas.openxmlformats.org/officeDocument/2006/relationships/numbering"/><Relationship Id="rId20" Target="media/image8.png" Type="http://schemas.openxmlformats.org/officeDocument/2006/relationships/image"/><Relationship Id="rId21" Target="https://docs.logpresso.com/ko/enterprise/4.0/ui/loggers-ftp" TargetMode="External" Type="http://schemas.openxmlformats.org/officeDocument/2006/relationships/hyperlink"/><Relationship Id="rId22" Target="https://docs.logpresso.com/ko/query/ftp-command" TargetMode="External" Type="http://schemas.openxmlformats.org/officeDocument/2006/relationships/hyperlink"/><Relationship Id="rId23" Target="media/image9.png" Type="http://schemas.openxmlformats.org/officeDocument/2006/relationships/image"/><Relationship Id="rId24" Target="media/image10.png" Type="http://schemas.openxmlformats.org/officeDocument/2006/relationships/image"/><Relationship Id="rId25" Target="https://docs.logpresso.com/ko/enterprise/4.0/ui/loggers-sftp" TargetMode="External" Type="http://schemas.openxmlformats.org/officeDocument/2006/relationships/hyperlink"/><Relationship Id="rId26" Target="https://docs.logpresso.com/ko/query/sftp-command" TargetMode="External" Type="http://schemas.openxmlformats.org/officeDocument/2006/relationships/hyperlink"/><Relationship Id="rId27" Target="media/image11.png" Type="http://schemas.openxmlformats.org/officeDocument/2006/relationships/image"/><Relationship Id="rId28" Target="media/image12.png" Type="http://schemas.openxmlformats.org/officeDocument/2006/relationships/image"/><Relationship Id="rId29" Target="media/image13.png" Type="http://schemas.openxmlformats.org/officeDocument/2006/relationships/image"/><Relationship Id="rId3" Target="styles.xml" Type="http://schemas.openxmlformats.org/officeDocument/2006/relationships/styles"/><Relationship Id="rId30" Target="https://docs.logpresso.com/ko/enterprise/4.0/ui/loggers-jdbc" TargetMode="External" Type="http://schemas.openxmlformats.org/officeDocument/2006/relationships/hyperlink"/><Relationship Id="rId31" Target="https://docs.logpresso.com/ko/query/dbcall-command" TargetMode="External" Type="http://schemas.openxmlformats.org/officeDocument/2006/relationships/hyperlink"/><Relationship Id="rId32" Target="https://docs.logpresso.com/ko/query/dbload-command" TargetMode="External" Type="http://schemas.openxmlformats.org/officeDocument/2006/relationships/hyperlink"/><Relationship Id="rId33" Target="https://docs.logpresso.com/ko/query/dblookup-command" TargetMode="External" Type="http://schemas.openxmlformats.org/officeDocument/2006/relationships/hyperlink"/><Relationship Id="rId34" Target="https://docs.logpresso.com/ko/query/dboutput-command" TargetMode="External" Type="http://schemas.openxmlformats.org/officeDocument/2006/relationships/hyperlink"/><Relationship Id="rId35" Target="https://docs.logpresso.com/ko/query/dbquery-command" TargetMode="External" Type="http://schemas.openxmlformats.org/officeDocument/2006/relationships/hyperlink"/><Relationship Id="rId36" Target="https://docs.logpresso.com/ko/query/dbscript-command" TargetMode="External" Type="http://schemas.openxmlformats.org/officeDocument/2006/relationships/hyperlink"/><Relationship Id="rId37" Target="media/image14.png" Type="http://schemas.openxmlformats.org/officeDocument/2006/relationships/image"/><Relationship Id="rId38" Target="media/image15.png" Type="http://schemas.openxmlformats.org/officeDocument/2006/relationships/image"/><Relationship Id="rId39" Target="https://docs.logpresso.com/ko/query/mongo-command" TargetMode="External" Type="http://schemas.openxmlformats.org/officeDocument/2006/relationships/hyperlink"/><Relationship Id="rId4" Target="settings.xml" Type="http://schemas.openxmlformats.org/officeDocument/2006/relationships/settings"/><Relationship Id="rId40" Target="media/image16.png" Type="http://schemas.openxmlformats.org/officeDocument/2006/relationships/imag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