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저장된 쿼리 결과</w:t>
      </w:r>
    </w:p>
    <w:p>
      <w:r>
        <w:t xml:space="preserve">애드혹 쿼리를 수행하다가 </w:t>
      </w:r>
      <w:hyperlink r:id="rId10">
        <w:r>
          <w:rPr>
            <w:rStyle w:val="a6"/>
          </w:rPr>
          <w:t>저장</w:t>
        </w:r>
      </w:hyperlink>
      <w:r>
        <w:t>한 쿼리 결과를 조회하고 관리할 수 있습니다.</w:t>
      </w:r>
    </w:p>
    <w:p>
      <w:pPr>
        <w:pStyle w:val="4"/>
      </w:pPr>
      <w:r>
        <w:t>저장된 쿼리 보기</w:t>
      </w:r>
    </w:p>
    <w:p>
      <w:r>
        <w:t>저장된 쿼리를 조회하는 방법은 다음과 같습니다.</w:t>
      </w:r>
    </w:p>
    <w:p>
      <w:r>
        <w:rPr>
          <w:b w:val="on"/>
        </w:rPr>
        <w:t>쿼리 &gt; 불러오기</w:t>
      </w:r>
      <w:r>
        <w:t>에서 조회할 쿼리의 제목을 누릅니다.</w:t>
      </w:r>
    </w:p>
    <w:p>
      <w:r>
        <w:drawing>
          <wp:inline distT="0" distR="0" distB="0" distL="0">
            <wp:extent cx="5715000" cy="100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&gt; 쿼리</w:t>
      </w:r>
      <w:r>
        <w:t>로 화면이 전환되면서 쿼리 실행 결과가 출력됩니다.</w:t>
      </w:r>
    </w:p>
    <w:p>
      <w:r>
        <w:drawing>
          <wp:inline distT="0" distR="0" distB="0" distL="0">
            <wp:extent cx="5715000" cy="332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저장된 쿼리는 로그프레소 플랫폼 내에서 GUID가 부여되어 관리됩니다. 쿼리 화면에서 실행된 쿼리는 "load 1c66dc30-39e5-4d86-8c1a-653766594d7b"와 같은 쿼리문이 실행된 결과입니다.</w:t>
      </w:r>
    </w:p>
    <w:p>
      <w:pPr>
        <w:pStyle w:val="4"/>
      </w:pPr>
      <w:r>
        <w:t>저장된 쿼리 삭제</w:t>
      </w:r>
    </w:p>
    <w:p>
      <w:r>
        <w:t>저장된 쿼리를 삭제하는 방법은 다음과 같습니다.</w:t>
      </w:r>
    </w:p>
    <w:p>
      <w:r>
        <w:rPr>
          <w:b w:val="on"/>
        </w:rPr>
        <w:t>쿼리 &gt; 불러오기</w:t>
      </w:r>
      <w:r>
        <w:t xml:space="preserve">에서 삭제할 쿼리 결과를 선택하고 도구 모음에서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003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저장된 쿼리 결과</w:t>
      </w:r>
      <w:r>
        <w:t xml:space="preserve"> 창에서 삭제할 대상을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query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