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boxplot</w:t>
      </w:r>
    </w:p>
    <w:p>
      <w:r>
        <w:t>상자 그림(box plot)을 그리는데 필요한 최소, 최대, 사분위수를 계산합니다.</w:t>
      </w:r>
    </w:p>
    <w:p>
      <w:pPr>
        <w:pStyle w:val="4"/>
      </w:pPr>
      <w:r>
        <w:t>문법</w:t>
      </w:r>
    </w:p>
    <w:p>
      <w:pPr>
        <w:pStyle w:val="ab"/>
      </w:pPr>
      <w:r>
        <w:t>boxplot EXPR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통계 대상이 되는 계산 수식을 입력합니다.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>상자 그림의 대상이 되는 필드 이름을 입력합니다. 그룹 단위로 나누어 최소, 최대, 사분위수를 구하려면 그룹을 구분하는 기준이 될 필드 이름을 쉼표(</w:t>
      </w:r>
      <w:r>
        <w:rPr>
          <w:rStyle w:val="af4"/>
        </w:rPr>
        <w:t>,</w:t>
      </w:r>
      <w:r>
        <w:t xml:space="preserve">)로 구분하여 입력합니다. 이 </w:t>
      </w:r>
      <w:r>
        <w:rPr>
          <w:rStyle w:val="af4"/>
        </w:rPr>
        <w:t>by</w:t>
      </w:r>
      <w:r>
        <w:t xml:space="preserve"> 절은 </w:t>
      </w:r>
      <w:r>
        <w:rPr>
          <w:rStyle w:val="af4"/>
        </w:rPr>
        <w:t>EXPR</w:t>
      </w:r>
      <w:r>
        <w:t xml:space="preserve"> 바로 뒤에 사용해야 합니다.</w:t>
      </w:r>
    </w:p>
    <w:p>
      <w:pPr>
        <w:pStyle w:val="4"/>
      </w:pPr>
      <w:r>
        <w:t>설명</w:t>
      </w:r>
    </w:p>
    <w:p>
      <w:r>
        <w:t>출력 필드는 아래와 같습니다: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: </w:t>
      </w:r>
      <w:r>
        <w:rPr>
          <w:rStyle w:val="af4"/>
        </w:rPr>
        <w:t>GRP_FIELD</w:t>
      </w:r>
      <w:r>
        <w:t xml:space="preserve"> 그룹별 레코드의 총개수. </w:t>
      </w:r>
      <w:r>
        <w:rPr>
          <w:rStyle w:val="af4"/>
        </w:rPr>
        <w:t>GRP_FIELD</w:t>
      </w:r>
      <w:r>
        <w:t>를 지정하지 않은 경우, 전체 레코드의 개수.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GRP_FIELD</w:t>
      </w:r>
      <w:r>
        <w:t xml:space="preserve">: </w:t>
      </w:r>
      <w:r>
        <w:rPr>
          <w:rStyle w:val="af4"/>
        </w:rPr>
        <w:t>by</w:t>
      </w:r>
      <w:r>
        <w:t xml:space="preserve"> 절에 입력된 그룹 키의 값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iqr1</w:t>
      </w:r>
      <w:r>
        <w:t>: 그룹별 제1사분위수. 중앙값을 기준으로 하위 50%의 중앙값, 전체 데이터 중 하위 25%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iqr2</w:t>
      </w:r>
      <w:r>
        <w:t>: 그룹별 제2사분위수(중앙값). 데이터를 순서대로 정렬했을 때 가장 중앙에 위치하는 값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iqr3</w:t>
      </w:r>
      <w:r>
        <w:t>: 그룹별 제3사분위수. 중앙값을 기준으로 상위 50%의 중앙값, 전체 데이터 중 상위 25%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max</w:t>
      </w:r>
      <w:r>
        <w:t>: 그룹별 최대값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min</w:t>
      </w:r>
      <w:r>
        <w:t>: 그룹별 최소값</w:t>
      </w:r>
    </w:p>
    <w:p>
      <w:pPr>
        <w:pStyle w:val="4"/>
      </w:pPr>
      <w:r>
        <w:t>사용 예</w:t>
      </w:r>
    </w:p>
    <w:p>
      <w:r>
        <w:t>전체 CPU 부하에 대한 통계 요약</w:t>
      </w:r>
    </w:p>
    <w:p>
      <w:pPr>
        <w:pStyle w:val="ae"/>
      </w:pPr>
      <w:r>
        <w:t>table sys_cpu_logs</w:t>
        <w:cr/>
      </w:r>
      <w:r>
        <w:t xml:space="preserve">    | eval usage = kernel + user </w:t>
        <w:cr/>
      </w:r>
      <w:r>
        <w:t xml:space="preserve">    | boxplot usage</w:t>
      </w:r>
    </w:p>
    <w:p>
      <w:r>
        <w:t>일자별 CPU 부하에 대한 통계 요약</w:t>
      </w:r>
    </w:p>
    <w:p>
      <w:pPr>
        <w:pStyle w:val="ae"/>
      </w:pPr>
      <w:r>
        <w:t>table sys_cpu_logs</w:t>
        <w:cr/>
      </w:r>
      <w:r>
        <w:t xml:space="preserve">    | eval day = string(_time, "yyyy-MM-dd")</w:t>
        <w:cr/>
      </w:r>
      <w:r>
        <w:t xml:space="preserve">    | eval usage = kernel + user</w:t>
        <w:cr/>
      </w:r>
      <w:r>
        <w:t xml:space="preserve">    | boxplot usage by day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