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linux-logins</w:t>
      </w:r>
    </w:p>
    <w:p>
      <w:r>
        <w:t>/var/log/wtmp 파일에서 사용자의 로그인 및 로그아웃 이력을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linux-logins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로그인 시각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접속 IP 주소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호스트 이름 (IP 혹은 도메인)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프로세스 ID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</w:t>
            </w:r>
          </w:p>
        </w:tc>
      </w:tr>
      <w:tr>
        <w:tc>
          <w:p>
            <w:pPr>
              <w:spacing w:before="0" w:after="0"/>
            </w:pPr>
            <w:r>
              <w:t>tty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터미널</w:t>
            </w:r>
          </w:p>
        </w:tc>
      </w:tr>
      <w:tr>
        <w:tc>
          <w:p>
            <w:pPr>
              <w:spacing w:before="0" w:after="0"/>
            </w:pPr>
            <w:r>
              <w:t>login_time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로그인 시각</w:t>
            </w:r>
          </w:p>
        </w:tc>
      </w:tr>
      <w:tr>
        <w:tc>
          <w:p>
            <w:pPr>
              <w:spacing w:before="0" w:after="0"/>
            </w:pPr>
            <w:r>
              <w:t>logout_time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로그아웃 시각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