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load</w:t>
      </w:r>
    </w:p>
    <w:p>
      <w:r>
        <w:t>저장된 쿼리의 결과를 조회합니다.</w:t>
      </w:r>
    </w:p>
    <w:p>
      <w:pPr>
        <w:pStyle w:val="4"/>
      </w:pPr>
      <w:r>
        <w:t>문법</w:t>
      </w:r>
    </w:p>
    <w:p>
      <w:pPr>
        <w:pStyle w:val="ab"/>
      </w:pPr>
      <w:r>
        <w:t>load GUID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GUID</w:t>
      </w:r>
    </w:p>
    <w:p>
      <w:pPr>
        <w:ind w:left="400"/>
      </w:pPr>
      <w:r>
        <w:t>저장된 쿼리 결과에 할당된 GUID</w:t>
      </w:r>
    </w:p>
    <w:p>
      <w:pPr>
        <w:pStyle w:val="4"/>
      </w:pPr>
      <w:r>
        <w:t>설명</w:t>
      </w:r>
    </w:p>
    <w:p>
      <w:r>
        <w:t xml:space="preserve">사용자가 저장된 쿼리의 GUID 정보를 조회하는 방법이 없으므로 </w:t>
      </w:r>
      <w:r>
        <w:rPr>
          <w:rStyle w:val="af4"/>
        </w:rPr>
        <w:t>load</w:t>
      </w:r>
      <w:r>
        <w:t xml:space="preserve"> 명령어를 사용자가 직접 실행하는 경우는 없습니다. 대신, (ENT, STD 웹 콘솔) </w:t>
      </w:r>
      <w:r>
        <w:rPr>
          <w:b w:val="on"/>
        </w:rPr>
        <w:t>쿼리 &gt; 불러오기 &gt; 저장된 쿼리 결과 목록</w:t>
      </w:r>
      <w:r>
        <w:t xml:space="preserve">에서 저장된 항목 이름을 누르면 </w:t>
      </w:r>
      <w:r>
        <w:rPr>
          <w:b w:val="on"/>
        </w:rPr>
        <w:t>쿼리 &gt; 쿼리</w:t>
      </w:r>
      <w:r>
        <w:t xml:space="preserve">에서 </w:t>
      </w:r>
      <w:r>
        <w:rPr>
          <w:rStyle w:val="af4"/>
        </w:rPr>
        <w:t>load</w:t>
      </w:r>
      <w:r>
        <w:t xml:space="preserve"> 명령어로 해당 저장된 쿼리 결과를 불러옵니다.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