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log()</w:t>
      </w:r>
    </w:p>
    <w:p>
      <w:r>
        <w:t>지정된 숫자의 자연 로그를 반환합니다. 매개변수에 음수를 전달하는 경우, NaN(Not a Number)을 반환합니다. 숫자가 아닌 인자 값을 받으면 null을 반환합니다.</w:t>
      </w:r>
    </w:p>
    <w:p>
      <w:pPr>
        <w:pStyle w:val="4"/>
      </w:pPr>
      <w:r>
        <w:t>문법</w:t>
      </w:r>
    </w:p>
    <w:p>
      <w:pPr>
        <w:pStyle w:val="ab"/>
      </w:pPr>
      <w:r>
        <w:t>log(NUM_EXPR)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int, short, long, float, double 타입을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>json "{}" | eval log=log(10) =&gt; 2.302585092994046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