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parsexml</w:t>
      </w:r>
    </w:p>
    <w:p>
      <w:r>
        <w:t>XML 문서를 복합 객체의 집합으로 파싱합니다.</w:t>
      </w:r>
    </w:p>
    <w:p>
      <w:pPr>
        <w:pStyle w:val="4"/>
      </w:pPr>
      <w:r>
        <w:t>문법</w:t>
      </w:r>
    </w:p>
    <w:p>
      <w:pPr>
        <w:pStyle w:val="ab"/>
      </w:pPr>
      <w:r>
        <w:t>parsexml [field=TARGET_FIELD] [overlay=BOOL]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field=TARGET_FIELD</w:t>
      </w:r>
    </w:p>
    <w:p>
      <w:pPr>
        <w:ind w:left="400"/>
      </w:pPr>
      <w:r>
        <w:t xml:space="preserve">입력으로 받는 데이터 스트림에서 파싱할 값이 저장된 필드 이름(기본값: </w:t>
      </w:r>
      <w:r>
        <w:rPr>
          <w:rStyle w:val="af4"/>
        </w:rPr>
        <w:t>line</w:t>
      </w:r>
      <w:r>
        <w:t>)</w:t>
      </w:r>
    </w:p>
    <w:p>
      <w:r>
        <w:rPr>
          <w:rStyle w:val="af4"/>
          <w:b w:val="on"/>
        </w:rPr>
        <w:t>overlay=BOOL</w:t>
      </w:r>
    </w:p>
    <w:p>
      <w:r>
        <w:t xml:space="preserve">원본 데이터의 출력 옵션(기본값: </w:t>
      </w:r>
      <w:r>
        <w:rPr>
          <w:rStyle w:val="af4"/>
        </w:rPr>
        <w:t>f</w:t>
      </w:r>
      <w:r>
        <w:t>).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파싱된 데이터를 필드에 출력하고, 원본 데이터를 </w:t>
      </w:r>
      <w:r>
        <w:rPr>
          <w:b w:val="on"/>
        </w:rPr>
        <w:t>line</w:t>
      </w:r>
      <w:r>
        <w:t xml:space="preserve"> 필드에 출력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파싱된 데이터만 필드에 출력</w:t>
      </w:r>
    </w:p>
    <w:p>
      <w:pPr>
        <w:pStyle w:val="4"/>
      </w:pPr>
      <w:r>
        <w:t>사용 예</w:t>
      </w:r>
    </w:p>
    <w:p>
      <w:r>
        <w:t>루트 XML 요소에 속한 하위 XML 요소를 필드로 추출합니다.</w:t>
      </w:r>
    </w:p>
    <w:p>
      <w:pPr>
        <w:numPr>
          <w:numId w:val="7"/>
        </w:numPr>
        <w:spacing w:before="0" w:after="0"/>
        <w:ind w:left="360" w:hanging="360"/>
      </w:pPr>
      <w:r>
        <w:t>XML 요소가 문자열만 포함한다면 요소 태그를 필드의 이름으로 사용하고, 필드의 값으로 문자열을 할당합니다.</w:t>
      </w:r>
    </w:p>
    <w:p>
      <w:pPr>
        <w:numPr>
          <w:numId w:val="7"/>
        </w:numPr>
        <w:spacing w:before="0" w:after="0"/>
        <w:ind w:left="360" w:hanging="360"/>
      </w:pPr>
      <w:r>
        <w:t xml:space="preserve">XML 요소에 속성이 있으면 각 XML 속성 이름-값 쌍을 맵의 키-값 쌍으로, XML 요소의 문자열을 </w:t>
      </w:r>
      <w:r>
        <w:rPr>
          <w:b w:val="on"/>
        </w:rPr>
        <w:t>_text</w:t>
      </w:r>
      <w:r>
        <w:t xml:space="preserve"> 필드의 값으로 변환합니다.</w:t>
      </w:r>
    </w:p>
    <w:p>
      <w:r>
        <w:t xml:space="preserve">예를 들어, </w:t>
      </w:r>
      <w:r>
        <w:rPr>
          <w:rStyle w:val="af4"/>
        </w:rPr>
        <w:t>&lt;doc&gt;&lt;id&gt;sample&lt;/id&gt;&lt;/doc&gt;</w:t>
      </w:r>
      <w:r>
        <w:t xml:space="preserve"> 형태의 XML을 파싱하면 </w:t>
      </w:r>
      <w:r>
        <w:rPr>
          <w:b w:val="on"/>
        </w:rPr>
        <w:t>id</w:t>
      </w:r>
      <w:r>
        <w:t xml:space="preserve"> 필드에 </w:t>
      </w:r>
      <w:r>
        <w:rPr>
          <w:rStyle w:val="af4"/>
        </w:rPr>
        <w:t>sample</w:t>
      </w:r>
      <w:r>
        <w:t xml:space="preserve"> 문자열 값이 할당됩니다.</w:t>
      </w:r>
    </w:p>
    <w:p>
      <w:r>
        <w:rPr>
          <w:rStyle w:val="af4"/>
        </w:rPr>
        <w:t><![CDATA[<doc><id>sample</id><name locale="ko">로그프레소</name></doc>]]></w:t>
      </w:r>
      <w:r>
        <w:t xml:space="preserve"> 형태의 XML이라면 </w:t>
      </w:r>
      <w:r>
        <w:rPr>
          <w:b w:val="on"/>
        </w:rPr>
        <w:t>name</w:t>
      </w:r>
      <w:r>
        <w:t xml:space="preserve"> 필드에는 </w:t>
      </w:r>
      <w:r>
        <w:rPr>
          <w:rStyle w:val="af4"/>
        </w:rPr>
        <w:t>{"locale":"ko","_text":"로그프레소"}</w:t>
      </w:r>
      <w:r>
        <w:t xml:space="preserve">와 같이 </w:t>
      </w:r>
      <w:r>
        <w:rPr>
          <w:rStyle w:val="af4"/>
        </w:rPr>
        <w:t>locale=ko</w:t>
      </w:r>
      <w:r>
        <w:t xml:space="preserve">, </w:t>
      </w:r>
      <w:r>
        <w:rPr>
          <w:rStyle w:val="af4"/>
        </w:rPr>
        <w:t>_text=로그프레소</w:t>
      </w:r>
      <w:r>
        <w:t xml:space="preserve"> 이렇게 2개의 키-값 맵이 할당됩니다. </w:t>
      </w:r>
      <w:hyperlink r:id="rId10">
        <w:r>
          <w:rPr>
            <w:rStyle w:val="a6"/>
          </w:rPr>
          <w:t>parsemap</w:t>
        </w:r>
      </w:hyperlink>
      <w:r>
        <w:t xml:space="preserve"> 명령어를 조합하면 복합 객체 안에 있는 맵에서 쉽게 필드를 추출할 수 있습니다.</w:t>
      </w:r>
    </w:p>
    <w:p>
      <w:pPr>
        <w:pStyle w:val="ae"/>
      </w:pPr>
      <w:r>
        <w:t>json</w:t>
        <w:cr/>
      </w:r>
      <w:r>
        <w:t xml:space="preserve"><![CDATA[  "{line: '<doc><id>sample</id><name locale="ko">로그프레소</name></doc>'}"]]></w:t>
        <w:cr/>
      </w:r>
      <w:r>
        <w:t>| parsexml</w:t>
        <w:cr/>
      </w:r>
      <w:r>
        <w:t>| parsemap field=name overlay=t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parse-command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