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serial</w:t>
      </w:r>
    </w:p>
    <w:p>
      <w:r>
        <w:t>순서가 중요한 명령문을 실행할 수 있도록 입력을 튜플 단위로 직렬화하여 실행하고, 서브쿼리 결과를 합쳐서 전달합니다.</w:t>
      </w:r>
    </w:p>
    <w:p>
      <w:pPr>
        <w:pStyle w:val="4"/>
      </w:pPr>
      <w:r>
        <w:t>문법</w:t>
      </w:r>
    </w:p>
    <w:p>
      <w:pPr>
        <w:pStyle w:val="ab"/>
      </w:pPr>
      <w:r>
        <w:t>serial [ SUBQUERY ]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스트림을 처리할 수 있는 명령어로 구성된 서브쿼리문을 대괄호 쌍(</w:t>
      </w:r>
      <w:r>
        <w:rPr>
          <w:rStyle w:val="af4"/>
        </w:rPr>
        <w:t>[ ]</w:t>
      </w:r>
      <w:r>
        <w:t>)으로 감싸서 입력합니다.</w:t>
      </w:r>
    </w:p>
    <w:p>
      <w:pPr>
        <w:pStyle w:val="4"/>
      </w:pPr>
      <w:r>
        <w:t>사용 예</w:t>
      </w:r>
    </w:p>
    <w:p>
      <w:r>
        <w:t>테이블 쿼리 후 행 단위로 CEP 함수(</w:t>
      </w:r>
      <w:hyperlink r:id="rId10">
        <w:r>
          <w:rPr>
            <w:rStyle w:val="a6"/>
          </w:rPr>
          <w:t>evtctxgetvar()</w:t>
        </w:r>
      </w:hyperlink>
      <w:r>
        <w:t xml:space="preserve">, </w:t>
      </w:r>
      <w:hyperlink r:id="rId11">
        <w:r>
          <w:rPr>
            <w:rStyle w:val="a6"/>
          </w:rPr>
          <w:t>evtctxsetvar()</w:t>
        </w:r>
      </w:hyperlink>
      <w:r>
        <w:t>) 적용</w:t>
      </w:r>
    </w:p>
    <w:p>
      <w:pPr>
        <w:pStyle w:val="ae"/>
      </w:pPr>
      <w:r>
        <w:t xml:space="preserve">table iis </w:t>
        <w:cr/>
      </w:r>
      <w:r>
        <w:t xml:space="preserve">| # CEP 함수 쿼리문을 직렬화 실행 </w:t>
        <w:cr/>
      </w:r>
      <w:r>
        <w:t>| serial [</w:t>
        <w:cr/>
      </w:r>
      <w:r>
        <w:t xml:space="preserve">  search cs_uri_stem == "*game*" </w:t>
        <w:cr/>
      </w:r>
      <w:r>
        <w:t xml:space="preserve">  | evtctxadd topic=TEST key=cs_uri_stem maxrows=0 true</w:t>
        <w:cr/>
      </w:r>
      <w:r>
        <w:t xml:space="preserve">  | eval prev_ip = evtctxgetvar("TEST", cs_uri_stem, "prev_ip")</w:t>
        <w:cr/>
      </w:r>
      <w:r>
        <w:t xml:space="preserve">  | eval _dummy = evtctxsetvar("TEST", cs_uri_stem, "prev_ip", c_ip)</w:t>
        <w:cr/>
      </w:r>
      <w:r>
        <w:t>]</w:t>
        <w:cr/>
      </w:r>
      <w:r>
        <w:t>| fields _time, cs_method, prev_ip, c_ip, cs_uri_stem, cs_uri_query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evtctxgetvar-function" TargetMode="External" Type="http://schemas.openxmlformats.org/officeDocument/2006/relationships/hyperlink"/><Relationship Id="rId11" Target="https://docs.logpresso.com/ko/query/evtctxsetvar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