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decodehttp</w:t>
      </w:r>
    </w:p>
    <w:p>
      <w:r>
        <w:t>Decodes the HTTP header in the packets.</w:t>
      </w:r>
    </w:p>
    <w:p>
      <w:pPr>
        <w:pStyle w:val="4"/>
      </w:pPr>
      <w:r>
        <w:t>Syntax</w:t>
      </w:r>
    </w:p>
    <w:p>
      <w:pPr>
        <w:pStyle w:val="ab"/>
      </w:pPr>
      <w:r>
        <w:t>decodehttp</w:t>
      </w:r>
    </w:p>
    <w:p>
      <w:pPr>
        <w:pStyle w:val="4"/>
      </w:pPr>
      <w:r>
        <w:t>Description</w:t>
      </w:r>
    </w:p>
    <w:p>
      <w:r>
        <w:t>The output fields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dst_ip</w:t>
      </w:r>
      <w:r>
        <w:t>: Destination IP address  (IP address)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dst_port</w:t>
      </w:r>
      <w:r>
        <w:t>: Destination port (integer)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host</w:t>
      </w:r>
      <w:r>
        <w:t>: Name of the web server in the FQDN (Fully Qualified Domain Name) format (string)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method</w:t>
      </w:r>
      <w:r>
        <w:t>: HTTP method (string)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path</w:t>
      </w:r>
      <w:r>
        <w:t xml:space="preserve">: Resource path (string). Typically, the URI (Uniform Resource Identifier). Refer to: </w:t>
      </w:r>
      <w:hyperlink r:id="rId10">
        <w:r>
          <w:rPr>
            <w:rStyle w:val="a6"/>
          </w:rPr>
          <w:t>https://tools.ietf.org/html/rfc3986</w:t>
        </w:r>
      </w:hyperlink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rcvd</w:t>
      </w:r>
      <w:r>
        <w:t>: Data received by the client from the server (bytes)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req_time1</w:t>
      </w:r>
      <w:r>
        <w:t>: Time the HTTP request is initiated (Epoch timestamp)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req_time2</w:t>
      </w:r>
      <w:r>
        <w:t>: Time the HTTP request is completed (Epoch timestamp)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res_time1</w:t>
      </w:r>
      <w:r>
        <w:t>: Time the HTTP response is initiated (Epoch timestamp)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res_time2</w:t>
      </w:r>
      <w:r>
        <w:t>: Time the HTTP response is completed (Epoch timestamp)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sent</w:t>
      </w:r>
      <w:r>
        <w:t>: Data sent by the client to the server (bytes)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src_ip</w:t>
      </w:r>
      <w:r>
        <w:t>: Source IP address (IP address type)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src_port</w:t>
      </w:r>
      <w:r>
        <w:t>: Source port (integer)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status</w:t>
      </w:r>
      <w:r>
        <w:t xml:space="preserve">: HTTP response code of the server (ingeter). Refer to: </w:t>
      </w:r>
      <w:hyperlink r:id="rId11">
        <w:r>
          <w:rPr>
            <w:rStyle w:val="a6"/>
          </w:rPr>
          <w:t>https://www.iana.org/assignments/http-status-codes/http-status-codes.xhtml</w:t>
        </w:r>
      </w:hyperlink>
    </w:p>
    <w:p>
      <w:pPr>
        <w:pStyle w:val="4"/>
      </w:pPr>
      <w:r>
        <w:t>Usage</w:t>
      </w:r>
    </w:p>
    <w:p>
      <w:r>
        <w:t>Decode HTTP packets from a pcap file.</w:t>
      </w:r>
    </w:p>
    <w:p>
      <w:pPr>
        <w:pStyle w:val="ae"/>
      </w:pPr>
      <w:r>
        <w:t>pcapfile /opt/logpresso/pcap/abnormal_traffic.pcap | decodehttp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tools.ietf.org/html/rfc3986" TargetMode="External" Type="http://schemas.openxmlformats.org/officeDocument/2006/relationships/hyperlink"/><Relationship Id="rId11" Target="https://www.iana.org/assignments/http-status-codes/http-status-code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