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ie-index-file</w:t>
      </w:r>
    </w:p>
    <w:p>
      <w:r>
        <w:t xml:space="preserve">Parses Internet Explorer's </w:t>
      </w:r>
      <w:r>
        <w:rPr>
          <w:rStyle w:val="af4"/>
        </w:rPr>
        <w:t>index.dat</w:t>
      </w:r>
      <w:r>
        <w:t xml:space="preserve"> file (MSIECF format) and queries the cache and visit history. Converts URL, file name, access time, modification time, and other information into structured fields for output.</w:t>
      </w:r>
    </w:p>
    <w:p>
      <w:pPr>
        <w:pStyle w:val="4"/>
      </w:pPr>
      <w:r>
        <w:t>Command properties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Property</w:t>
            </w:r>
          </w:p>
        </w:tc>
        <w:tc>
          <w:tcPr>
            <w:shd w:fill="eeeeee"/>
          </w:tcPr>
          <w:p>
            <w:pPr>
              <w:spacing w:before="0" w:after="0"/>
            </w:pPr>
            <w:r>
              <w:rPr>
                <w:rFonts w:ascii="맑은 고딕" w:hAnsi="맑은 고딕" w:cs="맑은 고딕" w:eastAsia="맑은 고딕"/>
              </w:rPr>
              <w:t>Value</w:t>
            </w:r>
          </w:p>
        </w:tc>
      </w:tr>
      <w:tr>
        <w:tc>
          <w:p>
            <w:pPr>
              <w:spacing w:before="0" w:after="0"/>
            </w:pPr>
            <w:r>
              <w:t>Command type</w:t>
            </w:r>
          </w:p>
        </w:tc>
        <w:tc>
          <w:p>
            <w:pPr>
              <w:spacing w:before="0" w:after="0"/>
            </w:pPr>
            <w:r>
              <w:t>Driver query</w:t>
            </w:r>
          </w:p>
        </w:tc>
      </w:tr>
      <w:tr>
        <w:tc>
          <w:p>
            <w:pPr>
              <w:spacing w:before="0" w:after="0"/>
            </w:pPr>
            <w:r>
              <w:t>Required permission</w:t>
            </w:r>
          </w:p>
        </w:tc>
        <w:tc>
          <w:p>
            <w:pPr>
              <w:spacing w:before="0" w:after="0"/>
            </w:pPr>
            <w:r>
              <w:t>None</w:t>
            </w:r>
          </w:p>
        </w:tc>
      </w:tr>
      <w:tr>
        <w:tc>
          <w:p>
            <w:pPr>
              <w:spacing w:before="0" w:after="0"/>
            </w:pPr>
            <w:r>
              <w:t>License usage</w:t>
            </w:r>
          </w:p>
        </w:tc>
        <w:tc>
          <w:p>
            <w:pPr>
              <w:spacing w:before="0" w:after="0"/>
            </w:pPr>
            <w:r>
              <w:t>Counted</w:t>
            </w:r>
          </w:p>
        </w:tc>
      </w:tr>
      <w:tr>
        <w:tc>
          <w:p>
            <w:pPr>
              <w:spacing w:before="0" w:after="0"/>
            </w:pPr>
            <w:r>
              <w:t>Parallel execution</w:t>
            </w:r>
          </w:p>
        </w:tc>
        <w:tc>
          <w:p>
            <w:pPr>
              <w:spacing w:before="0" w:after="0"/>
            </w:pPr>
            <w:r>
              <w:t>Not supported</w:t>
            </w:r>
          </w:p>
        </w:tc>
      </w:tr>
      <w:tr>
        <w:tc>
          <w:p>
            <w:pPr>
              <w:spacing w:before="0" w:after="0"/>
            </w:pPr>
            <w:r>
              <w:t>Distributed execution</w:t>
            </w:r>
          </w:p>
        </w:tc>
        <w:tc>
          <w:p>
            <w:pPr>
              <w:spacing w:before="0" w:after="0"/>
            </w:pPr>
            <w:r>
              <w:t>Runs on Data Node (mapper)</w:t>
            </w:r>
          </w:p>
        </w:tc>
      </w:tr>
    </w:tbl>
    <w:p>
      <w:pPr>
        <w:pStyle w:val="4"/>
      </w:pPr>
      <w:r>
        <w:t>Syntax</w:t>
      </w:r>
    </w:p>
    <w:p>
      <w:pPr>
        <w:pStyle w:val="ab"/>
      </w:pPr>
      <w:r>
        <w:t>ie-index-file [zippath=STR] [zipcharset=STR] FILE_PATH</w:t>
      </w:r>
    </w:p>
    <w:p>
      <w:pPr>
        <w:pStyle w:val="4"/>
      </w:pPr>
      <w:r>
        <w:t>Options</w:t>
      </w:r>
    </w:p>
    <w:p>
      <w:r>
        <w:rPr>
          <w:rStyle w:val="af4"/>
          <w:b w:val="on"/>
        </w:rPr>
        <w:t>zippath=STR</w:t>
      </w:r>
    </w:p>
    <w:p>
      <w:pPr>
        <w:ind w:left="400"/>
      </w:pPr>
      <w:r>
        <w:t xml:space="preserve">Path to the ZIP file containing the </w:t>
      </w:r>
      <w:r>
        <w:rPr>
          <w:rStyle w:val="af4"/>
        </w:rPr>
        <w:t>index.dat</w:t>
      </w:r>
      <w:r>
        <w:t xml:space="preserve"> file. Use this when querying a file directly from inside a ZIP archive.</w:t>
      </w:r>
    </w:p>
    <w:p>
      <w:r>
        <w:rPr>
          <w:rStyle w:val="af4"/>
          <w:b w:val="on"/>
        </w:rPr>
        <w:t>zipcharset=STR</w:t>
      </w:r>
    </w:p>
    <w:p>
      <w:pPr>
        <w:ind w:left="400"/>
      </w:pPr>
      <w:r>
        <w:t xml:space="preserve">Character set for ZIP file entries. (Default: </w:t>
      </w:r>
      <w:r>
        <w:rPr>
          <w:rStyle w:val="af4"/>
        </w:rPr>
        <w:t>utf-8</w:t>
      </w:r>
      <w:r>
        <w:t>)</w:t>
      </w:r>
    </w:p>
    <w:p>
      <w:pPr>
        <w:pStyle w:val="4"/>
      </w:pPr>
      <w:r>
        <w:t>Target</w:t>
      </w:r>
    </w:p>
    <w:p>
      <w:r>
        <w:rPr>
          <w:rStyle w:val="af4"/>
          <w:b w:val="on"/>
        </w:rPr>
        <w:t>FILE_PATH</w:t>
      </w:r>
    </w:p>
    <w:p>
      <w:pPr>
        <w:ind w:left="400"/>
      </w:pPr>
      <w:r>
        <w:t xml:space="preserve">Path to the Internet Explorer </w:t>
      </w:r>
      <w:r>
        <w:rPr>
          <w:rStyle w:val="af4"/>
        </w:rPr>
        <w:t>index.dat</w:t>
      </w:r>
      <w:r>
        <w:t xml:space="preserve"> file to query. You can use wildcards (</w:t>
      </w:r>
      <w:r>
        <w:rPr>
          <w:rStyle w:val="af4"/>
        </w:rPr>
        <w:t>*</w:t>
      </w:r>
      <w:r>
        <w:t xml:space="preserve">) to specify multiple files. The </w:t>
      </w:r>
      <w:r>
        <w:rPr>
          <w:rStyle w:val="af4"/>
        </w:rPr>
        <w:t>index.dat</w:t>
      </w:r>
      <w:r>
        <w:t xml:space="preserve"> file is the cache file format used by Internet Explorer on Windows XP and earlier, typically located at </w:t>
      </w:r>
      <w:r>
        <w:rPr>
          <w:rStyle w:val="af4"/>
        </w:rPr>
        <w:t>C:\Documents and Settings&lt;username&gt;\Local Settings\Temporary Internet Files\Content.IE5\index.dat</w:t>
      </w:r>
      <w:r>
        <w:t>.</w:t>
      </w:r>
    </w:p>
    <w:p>
      <w:pPr>
        <w:pStyle w:val="4"/>
      </w:pPr>
      <w:r>
        <w:t>Output fields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w:t>
            </w:r>
          </w:p>
        </w:tc>
        <w:tc>
          <w:tcPr>
            <w:shd w:fill="eeeeee"/>
          </w:tcPr>
          <w:p>
            <w:pPr>
              <w:spacing w:before="0" w:after="0"/>
            </w:pPr>
            <w:r>
              <w:rPr>
                <w:rFonts w:ascii="맑은 고딕" w:hAnsi="맑은 고딕" w:cs="맑은 고딕" w:eastAsia="맑은 고딕"/>
              </w:rPr>
              <w:t>Type</w:t>
            </w:r>
          </w:p>
        </w:tc>
        <w:tc>
          <w:tcPr>
            <w:shd w:fill="eeeeee"/>
          </w:tcPr>
          <w:p>
            <w:pPr>
              <w:spacing w:before="0" w:after="0"/>
            </w:pPr>
            <w:r>
              <w:rPr>
                <w:rFonts w:ascii="맑은 고딕" w:hAnsi="맑은 고딕" w:cs="맑은 고딕" w:eastAsia="맑은 고딕"/>
              </w:rPr>
              <w:t>Description</w:t>
            </w:r>
          </w:p>
        </w:tc>
      </w:tr>
      <w:tr>
        <w:tc>
          <w:p>
            <w:pPr>
              <w:spacing w:before="0" w:after="0"/>
            </w:pPr>
            <w:r>
              <w:rPr>
                <w:rStyle w:val="af4"/>
              </w:rPr>
              <w:t>_file</w:t>
            </w:r>
            <w:r>
              <w:t/>
            </w:r>
          </w:p>
        </w:tc>
        <w:tc>
          <w:p>
            <w:pPr>
              <w:spacing w:before="0" w:after="0"/>
            </w:pPr>
            <w:r>
              <w:t>string</w:t>
            </w:r>
          </w:p>
        </w:tc>
        <w:tc>
          <w:p>
            <w:pPr>
              <w:spacing w:before="0" w:after="0"/>
            </w:pPr>
            <w:r>
              <w:t>Original file name</w:t>
            </w:r>
          </w:p>
        </w:tc>
      </w:tr>
      <w:tr>
        <w:tc>
          <w:p>
            <w:pPr>
              <w:spacing w:before="0" w:after="0"/>
            </w:pPr>
            <w:r>
              <w:rPr>
                <w:rStyle w:val="af4"/>
              </w:rPr>
              <w:t>_time</w:t>
            </w:r>
            <w:r>
              <w:t/>
            </w:r>
          </w:p>
        </w:tc>
        <w:tc>
          <w:p>
            <w:pPr>
              <w:spacing w:before="0" w:after="0"/>
            </w:pPr>
            <w:r>
              <w:t>timestamp</w:t>
            </w:r>
          </w:p>
        </w:tc>
        <w:tc>
          <w:p>
            <w:pPr>
              <w:spacing w:before="0" w:after="0"/>
            </w:pPr>
            <w:r>
              <w:t>Record timestamp</w:t>
            </w:r>
          </w:p>
        </w:tc>
      </w:tr>
      <w:tr>
        <w:tc>
          <w:p>
            <w:pPr>
              <w:spacing w:before="0" w:after="0"/>
            </w:pPr>
            <w:r>
              <w:rPr>
                <w:rStyle w:val="af4"/>
              </w:rPr>
              <w:t>type</w:t>
            </w:r>
            <w:r>
              <w:t/>
            </w:r>
          </w:p>
        </w:tc>
        <w:tc>
          <w:p>
            <w:pPr>
              <w:spacing w:before="0" w:after="0"/>
            </w:pPr>
            <w:r>
              <w:t>string</w:t>
            </w:r>
          </w:p>
        </w:tc>
        <w:tc>
          <w:p>
            <w:pPr>
              <w:spacing w:before="0" w:after="0"/>
            </w:pPr>
            <w:r>
              <w:t xml:space="preserve">Record type, such as </w:t>
            </w:r>
            <w:r>
              <w:rPr>
                <w:rStyle w:val="af4"/>
              </w:rPr>
              <w:t>URL</w:t>
            </w:r>
            <w:r>
              <w:t/>
            </w:r>
          </w:p>
        </w:tc>
      </w:tr>
      <w:tr>
        <w:tc>
          <w:p>
            <w:pPr>
              <w:spacing w:before="0" w:after="0"/>
            </w:pPr>
            <w:r>
              <w:rPr>
                <w:rStyle w:val="af4"/>
              </w:rPr>
              <w:t>location</w:t>
            </w:r>
            <w:r>
              <w:t/>
            </w:r>
          </w:p>
        </w:tc>
        <w:tc>
          <w:p>
            <w:pPr>
              <w:spacing w:before="0" w:after="0"/>
            </w:pPr>
            <w:r>
              <w:t>string</w:t>
            </w:r>
          </w:p>
        </w:tc>
        <w:tc>
          <w:p>
            <w:pPr>
              <w:spacing w:before="0" w:after="0"/>
            </w:pPr>
            <w:r>
              <w:t>Cached or visited URL</w:t>
            </w:r>
          </w:p>
        </w:tc>
      </w:tr>
      <w:tr>
        <w:tc>
          <w:p>
            <w:pPr>
              <w:spacing w:before="0" w:after="0"/>
            </w:pPr>
            <w:r>
              <w:rPr>
                <w:rStyle w:val="af4"/>
              </w:rPr>
              <w:t>file_name</w:t>
            </w:r>
            <w:r>
              <w:t/>
            </w:r>
          </w:p>
        </w:tc>
        <w:tc>
          <w:p>
            <w:pPr>
              <w:spacing w:before="0" w:after="0"/>
            </w:pPr>
            <w:r>
              <w:t>string</w:t>
            </w:r>
          </w:p>
        </w:tc>
        <w:tc>
          <w:p>
            <w:pPr>
              <w:spacing w:before="0" w:after="0"/>
            </w:pPr>
            <w:r>
              <w:t>Cached file name</w:t>
            </w:r>
          </w:p>
        </w:tc>
      </w:tr>
      <w:tr>
        <w:tc>
          <w:p>
            <w:pPr>
              <w:spacing w:before="0" w:after="0"/>
            </w:pPr>
            <w:r>
              <w:rPr>
                <w:rStyle w:val="af4"/>
              </w:rPr>
              <w:t>last_accessed</w:t>
            </w:r>
            <w:r>
              <w:t/>
            </w:r>
          </w:p>
        </w:tc>
        <w:tc>
          <w:p>
            <w:pPr>
              <w:spacing w:before="0" w:after="0"/>
            </w:pPr>
            <w:r>
              <w:t>timestamp</w:t>
            </w:r>
          </w:p>
        </w:tc>
        <w:tc>
          <w:p>
            <w:pPr>
              <w:spacing w:before="0" w:after="0"/>
            </w:pPr>
            <w:r>
              <w:t>Last access time</w:t>
            </w:r>
          </w:p>
        </w:tc>
      </w:tr>
      <w:tr>
        <w:tc>
          <w:p>
            <w:pPr>
              <w:spacing w:before="0" w:after="0"/>
            </w:pPr>
            <w:r>
              <w:rPr>
                <w:rStyle w:val="af4"/>
              </w:rPr>
              <w:t>last_modified</w:t>
            </w:r>
            <w:r>
              <w:t/>
            </w:r>
          </w:p>
        </w:tc>
        <w:tc>
          <w:p>
            <w:pPr>
              <w:spacing w:before="0" w:after="0"/>
            </w:pPr>
            <w:r>
              <w:t>timestamp</w:t>
            </w:r>
          </w:p>
        </w:tc>
        <w:tc>
          <w:p>
            <w:pPr>
              <w:spacing w:before="0" w:after="0"/>
            </w:pPr>
            <w:r>
              <w:t>Last modification time</w:t>
            </w:r>
          </w:p>
        </w:tc>
      </w:tr>
    </w:tbl>
    <w:p>
      <w:pPr>
        <w:pStyle w:val="4"/>
      </w:pPr>
      <w:r>
        <w:t>Error codes</w:t>
      </w:r>
    </w:p>
    <w:p>
      <w:pPr>
        <w:pStyle w:val="a7"/>
      </w:pPr>
      <w:r>
        <w:t>Parsing errors</w:t>
      </w:r>
    </w:p>
    <w:p>
      <w:r>
        <w:t>N/A</w:t>
      </w:r>
    </w:p>
    <w:p>
      <w:pPr>
        <w:pStyle w:val="a7"/>
      </w:pPr>
      <w:r>
        <w:t>Runtime errors</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Error code</w:t>
            </w:r>
          </w:p>
        </w:tc>
        <w:tc>
          <w:tcPr>
            <w:shd w:fill="eeeeee"/>
          </w:tcPr>
          <w:p>
            <w:pPr>
              <w:spacing w:before="0" w:after="0"/>
            </w:pPr>
            <w:r>
              <w:rPr>
                <w:rFonts w:ascii="맑은 고딕" w:hAnsi="맑은 고딕" w:cs="맑은 고딕" w:eastAsia="맑은 고딕"/>
              </w:rPr>
              <w:t>Message</w:t>
            </w:r>
          </w:p>
        </w:tc>
        <w:tc>
          <w:tcPr>
            <w:shd w:fill="eeeeee"/>
          </w:tcPr>
          <w:p>
            <w:pPr>
              <w:spacing w:before="0" w:after="0"/>
            </w:pPr>
            <w:r>
              <w:rPr>
                <w:rFonts w:ascii="맑은 고딕" w:hAnsi="맑은 고딕" w:cs="맑은 고딕" w:eastAsia="맑은 고딕"/>
              </w:rPr>
              <w:t>Description</w:t>
            </w:r>
          </w:p>
        </w:tc>
        <w:tc>
          <w:tcPr>
            <w:shd w:fill="eeeeee"/>
          </w:tcPr>
          <w:p>
            <w:pPr>
              <w:spacing w:before="0" w:after="0"/>
            </w:pPr>
            <w:r>
              <w:rPr>
                <w:rFonts w:ascii="맑은 고딕" w:hAnsi="맑은 고딕" w:cs="맑은 고딕" w:eastAsia="맑은 고딕"/>
              </w:rPr>
              <w:t>Action on error</w:t>
            </w:r>
          </w:p>
        </w:tc>
      </w:tr>
      <w:tr>
        <w:tc>
          <w:p>
            <w:pPr>
              <w:spacing w:before="0" w:after="0"/>
            </w:pPr>
            <w:r>
              <w:t>-</w:t>
            </w:r>
          </w:p>
        </w:tc>
        <w:tc>
          <w:p>
            <w:pPr>
              <w:spacing w:before="0" w:after="0"/>
            </w:pPr>
            <w:r>
              <w:t>cannot read MSIE cache file PATH</w:t>
            </w:r>
          </w:p>
        </w:tc>
        <w:tc>
          <w:p>
            <w:pPr>
              <w:spacing w:before="0" w:after="0"/>
            </w:pPr>
            <w:r>
              <w:t xml:space="preserve">The </w:t>
            </w:r>
            <w:r>
              <w:rPr>
                <w:rStyle w:val="af4"/>
              </w:rPr>
              <w:t>index.dat</w:t>
            </w:r>
            <w:r>
              <w:t xml:space="preserve"> file could not be read or parsed</w:t>
            </w:r>
          </w:p>
        </w:tc>
        <w:tc>
          <w:p>
            <w:pPr>
              <w:spacing w:before="0" w:after="0"/>
            </w:pPr>
            <w:r>
              <w:t>Aborts query execution</w:t>
            </w:r>
          </w:p>
        </w:tc>
      </w:tr>
    </w:tbl>
    <w:p>
      <w:pPr>
        <w:pStyle w:val="4"/>
      </w:pPr>
      <w:r>
        <w:t>Description</w:t>
      </w:r>
    </w:p>
    <w:p>
      <w:r>
        <w:t xml:space="preserve">The </w:t>
      </w:r>
      <w:r>
        <w:rPr>
          <w:rStyle w:val="af4"/>
        </w:rPr>
        <w:t>ie-index-file</w:t>
      </w:r>
      <w:r>
        <w:t xml:space="preserve"> command parses </w:t>
      </w:r>
      <w:r>
        <w:rPr>
          <w:rStyle w:val="af4"/>
        </w:rPr>
        <w:t>index.dat</w:t>
      </w:r>
      <w:r>
        <w:t xml:space="preserve"> files in MSIECF (Microsoft Internet Explorer Cache File) format used by Internet Explorer. This file was used by Internet Explorer on Windows XP and earlier to store web cache, cookies, and visit history.</w:t>
      </w:r>
    </w:p>
    <w:p>
      <w:r>
        <w:t>URL records inside the file are parsed to output accessed URLs, cached file names, and timestamp information.</w:t>
      </w:r>
    </w:p>
    <w:p>
      <w:pPr>
        <w:pStyle w:val="4"/>
      </w:pPr>
      <w:r>
        <w:t>Examples</w:t>
      </w:r>
    </w:p>
    <w:p>
      <w:r>
        <w:t>Query an index.dat file</w:t>
      </w:r>
    </w:p>
    <w:p>
      <w:pPr>
        <w:pStyle w:val="ae"/>
      </w:pPr>
      <w:r>
        <w:t>ie-index-file /opt/logpresso/evidence/index.dat</w:t>
      </w:r>
    </w:p>
    <w:p>
      <w:r>
        <w:t xml:space="preserve">Queries all records from the </w:t>
      </w:r>
      <w:r>
        <w:rPr>
          <w:rStyle w:val="af4"/>
        </w:rPr>
        <w:t>index.dat</w:t>
      </w:r>
      <w:r>
        <w:t xml:space="preserve"> file at the specified path.</w:t>
      </w:r>
    </w:p>
    <w:p>
      <w:r>
        <w:t>Filter visit history for a specific domain</w:t>
      </w:r>
    </w:p>
    <w:p>
      <w:pPr>
        <w:pStyle w:val="ae"/>
      </w:pPr>
      <w:r>
        <w:t>ie-index-file /opt/logpresso/evidence/index.dat</w:t>
        <w:cr/>
      </w:r>
      <w:r>
        <w:t xml:space="preserve">   | search location == "*example.com*"</w:t>
      </w:r>
    </w:p>
    <w:p>
      <w:r>
        <w:t>Filters only cache or visit history entries matching a specific domain.</w:t>
      </w:r>
    </w:p>
    <w:p>
      <w:r>
        <w:t>Query an index.dat file inside a ZIP archive</w:t>
      </w:r>
    </w:p>
    <w:p>
      <w:pPr>
        <w:pStyle w:val="ae"/>
      </w:pPr>
      <w:r>
        <w:t>ie-index-file zippath=/opt/logpresso/evidence/artifacts.zip Content.IE5/index.dat</w:t>
      </w:r>
    </w:p>
    <w:p>
      <w:r>
        <w:t xml:space="preserve">Queries records from the </w:t>
      </w:r>
      <w:r>
        <w:rPr>
          <w:rStyle w:val="af4"/>
        </w:rPr>
        <w:t>index.dat</w:t>
      </w:r>
      <w:r>
        <w:t xml:space="preserve"> file inside the ZIP archive.</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