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mpsearch</w:t>
      </w:r>
    </w:p>
    <w:p>
      <w:r>
        <w:t xml:space="preserve">Matches thousands or more keyword patterns simultaneously. When the pattern specified in the subquery is detected in the field subject to be matched, it assigns a list of all detected patterns to the </w:t>
      </w:r>
      <w:r>
        <w:rPr>
          <w:b w:val="on"/>
        </w:rPr>
        <w:t>_mp_result</w:t>
      </w:r>
      <w:r>
        <w:t xml:space="preserve"> field.</w:t>
      </w:r>
    </w:p>
    <w:p>
      <w:pPr>
        <w:pStyle w:val="4"/>
      </w:pPr>
      <w:r>
        <w:t>Syntax</w:t>
      </w:r>
    </w:p>
    <w:p>
      <w:pPr>
        <w:pStyle w:val="ab"/>
      </w:pPr>
      <w:r>
        <w:t>mpsearch FIELD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Name of field to match multi-patterns.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to load the list of keyword patterns to be searched, enclosed in a pair of square brackets (</w:t>
      </w:r>
      <w:r>
        <w:rPr>
          <w:rStyle w:val="af4"/>
        </w:rPr>
        <w:t>[ ]</w:t>
      </w:r>
      <w:r>
        <w:t>).</w:t>
      </w:r>
    </w:p>
    <w:p>
      <w:pPr>
        <w:pStyle w:val="4"/>
      </w:pPr>
      <w:r>
        <w:t>Description</w:t>
      </w:r>
    </w:p>
    <w:p>
      <w:r>
        <w:t xml:space="preserve">The output of the subquery must contain the </w:t>
      </w:r>
      <w:r>
        <w:rPr>
          <w:b w:val="on"/>
        </w:rPr>
        <w:t>expr</w:t>
      </w:r>
      <w:r>
        <w:t xml:space="preserve">, </w:t>
      </w:r>
      <w:r>
        <w:rPr>
          <w:b w:val="on"/>
        </w:rPr>
        <w:t>expr2</w:t>
      </w:r>
      <w:r>
        <w:t xml:space="preserve">, and </w:t>
      </w:r>
      <w:r>
        <w:rPr>
          <w:b w:val="on"/>
        </w:rPr>
        <w:t>rule</w:t>
      </w:r>
      <w:r>
        <w:t xml:space="preserve"> string fields.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</w:t>
      </w:r>
      <w:r>
        <w:t xml:space="preserve"> (required): Write it by combining strings into a boolean expression. The command quickly detects the corresponding string from the values of the strings of the field to be scanned and then checks whether it matches the expression.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expr2</w:t>
      </w:r>
      <w:r>
        <w:t xml:space="preserve"> (optional): If the boolean expression in the </w:t>
      </w:r>
      <w:r>
        <w:rPr>
          <w:b w:val="on"/>
        </w:rPr>
        <w:t>expr</w:t>
      </w:r>
      <w:r>
        <w:t xml:space="preserve"> field is true, this selectively provides an opportunity to match further using the values in other fields.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(required): Provide the pattern identifier or name.</w:t>
      </w:r>
    </w:p>
    <w:p>
      <w:r>
        <w:t>Examples of patterns are as follows:</w:t>
      </w:r>
    </w:p>
    <w:p>
      <w:r>
        <w:rPr>
          <w:b w:val="on"/>
        </w:rPr>
        <w:t>Examples of pattern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 (required)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 (optional)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 (required)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"addextendedproc" and "xp_cmdshell"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xp_cmdshell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"REMOTE_ADDR" and ("fputs" or "fwrite")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 == "lib.php"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zb now_connect</w:t>
            </w:r>
            <w:r>
              <w:t/>
            </w:r>
          </w:p>
        </w:tc>
      </w:tr>
    </w:tbl>
    <w:p>
      <w:r>
        <w:t xml:space="preserve">If only the </w:t>
      </w:r>
      <w:r>
        <w:rPr>
          <w:rStyle w:val="af4"/>
        </w:rPr>
        <w:t>xp_cmdshell</w:t>
      </w:r>
      <w:r>
        <w:t xml:space="preserve"> pattern is detected, the value of the </w:t>
      </w:r>
      <w:r>
        <w:rPr>
          <w:b w:val="on"/>
        </w:rPr>
        <w:t>_mp_result</w:t>
      </w:r>
      <w:r>
        <w:t xml:space="preserve"> field is as follows:</w:t>
      </w:r>
    </w:p>
    <w:p>
      <w:pPr>
        <w:pStyle w:val="ae"/>
      </w:pPr>
      <w:r>
        <w:t>[ { "expr": "\"addextendedproc\" and \"xp_cmdshell\"", "rule": "xp_cmdshell" } ]</w:t>
      </w:r>
    </w:p>
    <w:p>
      <w:pPr>
        <w:pStyle w:val="4"/>
      </w:pPr>
      <w:r>
        <w:t>Usage</w:t>
      </w:r>
    </w:p>
    <w:p>
      <w:r>
        <w:t>Match multi-patterns to the signature field by loading the pattern list from the external DB.</w:t>
      </w:r>
    </w:p>
    <w:p>
      <w:pPr>
        <w:pStyle w:val="ae"/>
      </w:pPr>
      <w:r>
        <w:t>mpsearch signature [</w:t>
        <w:cr/>
      </w:r>
      <w:r>
        <w:t xml:space="preserve">    dbquery RULE_DB select rule, expr, expr2 from web_rules</w:t>
        <w:cr/>
      </w:r>
      <w:r>
        <w:t>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