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sentry-logger-set-interval</w:t>
      </w:r>
    </w:p>
    <w:p>
      <w:r>
        <w:t>Updates the logging interval of a specific sentry logger.</w:t>
      </w:r>
    </w:p>
    <w:p>
      <w:pPr>
        <w:pStyle w:val="4"/>
      </w:pPr>
      <w:r>
        <w:t>Syntax</w:t>
      </w:r>
    </w:p>
    <w:p>
      <w:pPr>
        <w:pStyle w:val="ab"/>
      </w:pPr>
      <w:r>
        <w:t>sentry-logger-set-interval [timeout=INT]</w:t>
      </w:r>
    </w:p>
    <w:p>
      <w:pPr>
        <w:pStyle w:val="a7"/>
      </w:pPr>
      <w:r>
        <w:t>Parameter</w:t>
      </w:r>
    </w:p>
    <w:p>
      <w:r>
        <w:rPr>
          <w:rStyle w:val="af4"/>
          <w:b w:val="on"/>
        </w:rPr>
        <w:t>timeout=INT</w:t>
      </w:r>
    </w:p>
    <w:p>
      <w:pPr>
        <w:ind w:left="400"/>
      </w:pPr>
      <w:r>
        <w:t>RPC timeout in seconds (default: 30 seconds)</w:t>
      </w:r>
    </w:p>
    <w:p>
      <w:pPr>
        <w:pStyle w:val="4"/>
      </w:pPr>
      <w:r>
        <w:t>Description</w:t>
      </w:r>
    </w:p>
    <w:p>
      <w:r>
        <w:t xml:space="preserve">This query command sends asynchronous RPC request messages to 100 sentries at the same time and waits for responses.The RPC request message queue operates on a first-in, first-out (FIFO) basis. For example, if the Logpresso server needs to send RPC messages to 150 sentries, the server sends an RPC message to 100 sentries first and waits until RPC responses. If the waiting time exceeds the time specified in the </w:t>
      </w:r>
      <w:r>
        <w:rPr>
          <w:rStyle w:val="af4"/>
        </w:rPr>
        <w:t>timeout</w:t>
      </w:r>
      <w:r>
        <w:t xml:space="preserve"> (default: 30 seconds), it is considered that an error has occurred on the sentry side. If 32 out of 100 sentries respond or timeout is exceeded, the Logpresso server sends an RPC message to the additional 32 sentries.</w:t>
      </w:r>
    </w:p>
    <w:p>
      <w:r>
        <w:t>The query command outputs the results of RPC response messages in the order they are received. Depending on the load or network conditions of the host where Sentry is installed, the order of the responses may vary with each execution. Use the output data but do not rely on the order of the records.</w:t>
      </w:r>
    </w:p>
    <w:p>
      <w:pPr>
        <w:pStyle w:val="af3"/>
      </w:pPr>
      <w:r>
        <w:t>Logpresso environment variable `logpresso.core.sentry_rpc_parallel` determines the length of the asynchronous RPC request message queue. The default value is `100` and you can adjust the length by modifying the value of this environment variable.</w:t>
      </w:r>
    </w:p>
    <w:p>
      <w:pPr>
        <w:pStyle w:val="a7"/>
      </w:pPr>
      <w:r>
        <w:t>Input Field</w:t>
      </w:r>
    </w:p>
    <w:p>
      <w:r>
        <w:t xml:space="preserve">This query requires that the input record contains </w:t>
      </w:r>
      <w:r>
        <w:rPr>
          <w:rStyle w:val="af4"/>
        </w:rPr>
        <w:t>guid</w:t>
      </w:r>
      <w:r>
        <w:t xml:space="preserve">, </w:t>
      </w:r>
      <w:r>
        <w:rPr>
          <w:rStyle w:val="af4"/>
        </w:rPr>
        <w:t>name</w:t>
      </w:r>
      <w:r>
        <w:t xml:space="preserve"> and </w:t>
      </w:r>
      <w:r>
        <w:rPr>
          <w:rStyle w:val="af4"/>
        </w:rPr>
        <w:t>interval</w:t>
      </w:r>
      <w:r>
        <w:t xml:space="preserve"> field values.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guid</w:t>
            </w:r>
          </w:p>
        </w:tc>
        <w:tc>
          <w:p>
            <w:pPr>
              <w:spacing w:before="0" w:after="0"/>
            </w:pPr>
            <w:r>
              <w:t>String</w:t>
            </w:r>
          </w:p>
        </w:tc>
        <w:tc>
          <w:p>
            <w:pPr>
              <w:spacing w:before="0" w:after="0"/>
            </w:pPr>
            <w:r>
              <w:t>Unique sentry identifier (Not relevant to GUID in JAVA)</w:t>
            </w:r>
          </w:p>
        </w:tc>
      </w:tr>
      <w:tr>
        <w:tc>
          <w:p>
            <w:pPr>
              <w:spacing w:before="0" w:after="0"/>
            </w:pPr>
            <w:r>
              <w:t>name</w:t>
            </w:r>
          </w:p>
        </w:tc>
        <w:tc>
          <w:p>
            <w:pPr>
              <w:spacing w:before="0" w:after="0"/>
            </w:pPr>
            <w:r>
              <w:t>String</w:t>
            </w:r>
          </w:p>
        </w:tc>
        <w:tc>
          <w:p>
            <w:pPr>
              <w:spacing w:before="0" w:after="0"/>
            </w:pPr>
            <w:r>
              <w:t>Unique logger identifier in the sentry namespace</w:t>
            </w:r>
          </w:p>
        </w:tc>
      </w:tr>
      <w:tr>
        <w:tc>
          <w:p>
            <w:pPr>
              <w:spacing w:before="0" w:after="0"/>
            </w:pPr>
            <w:r>
              <w:t>interval</w:t>
            </w:r>
          </w:p>
        </w:tc>
        <w:tc>
          <w:p>
            <w:pPr>
              <w:spacing w:before="0" w:after="0"/>
            </w:pPr>
            <w:r>
              <w:t>32-bit Integer</w:t>
            </w:r>
          </w:p>
        </w:tc>
        <w:tc>
          <w:p>
            <w:pPr>
              <w:spacing w:before="0" w:after="0"/>
            </w:pPr>
            <w:r>
              <w:t>Logging interval (Unit: millisecond)</w:t>
            </w:r>
          </w:p>
        </w:tc>
      </w:tr>
    </w:tbl>
    <w:p>
      <w:pPr>
        <w:pStyle w:val="a7"/>
      </w:pPr>
      <w:r>
        <w:t>Output Fields</w:t>
      </w:r>
    </w:p>
    <w:p>
      <w:r>
        <w:t xml:space="preserve">If any error occurs, this query command returns an </w:t>
      </w:r>
      <w:r>
        <w:rPr>
          <w:rStyle w:val="af4"/>
        </w:rPr>
        <w:t>_error</w:t>
      </w:r>
      <w:r>
        <w:t xml:space="preserve"> field in addition to the fields from input record. Possible errors are as follows:llows: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Message</w:t>
            </w:r>
          </w:p>
        </w:tc>
        <w:tc>
          <w:tcPr>
            <w:shd w:fill="eeeeee"/>
          </w:tcPr>
          <w:p>
            <w:pPr>
              <w:spacing w:before="0" w:after="0"/>
            </w:pPr>
            <w:r>
              <w:rPr>
                <w:rFonts w:ascii="맑은 고딕" w:hAnsi="맑은 고딕" w:cs="맑은 고딕" w:eastAsia="맑은 고딕"/>
              </w:rPr>
              <w:t>Description</w:t>
            </w:r>
          </w:p>
        </w:tc>
      </w:tr>
      <w:tr>
        <w:tc>
          <w:p>
            <w:pPr>
              <w:spacing w:before="0" w:after="0"/>
            </w:pPr>
            <w:r>
              <w:t>guid is null</w:t>
            </w:r>
          </w:p>
        </w:tc>
        <w:tc>
          <w:p>
            <w:pPr>
              <w:spacing w:before="0" w:after="0"/>
            </w:pPr>
            <w:r>
              <w:rPr>
                <w:rStyle w:val="af4"/>
              </w:rPr>
              <w:t>guid</w:t>
            </w:r>
            <w:r>
              <w:t xml:space="preserve"> field value from input record is null.</w:t>
            </w:r>
          </w:p>
        </w:tc>
      </w:tr>
      <w:tr>
        <w:tc>
          <w:p>
            <w:pPr>
              <w:spacing w:before="0" w:after="0"/>
            </w:pPr>
            <w:r>
              <w:t>guid should be string</w:t>
            </w:r>
          </w:p>
        </w:tc>
        <w:tc>
          <w:p>
            <w:pPr>
              <w:spacing w:before="0" w:after="0"/>
            </w:pPr>
            <w:r>
              <w:rPr>
                <w:rStyle w:val="af4"/>
              </w:rPr>
              <w:t>guid</w:t>
            </w:r>
            <w:r>
              <w:t xml:space="preserve"> field value from input record is not a string.</w:t>
            </w:r>
          </w:p>
        </w:tc>
      </w:tr>
      <w:tr>
        <w:tc>
          <w:p>
            <w:pPr>
              <w:spacing w:before="0" w:after="0"/>
            </w:pPr>
            <w:r>
              <w:t>guid should be non empty string</w:t>
            </w:r>
          </w:p>
        </w:tc>
        <w:tc>
          <w:p>
            <w:pPr>
              <w:spacing w:before="0" w:after="0"/>
            </w:pPr>
            <w:r>
              <w:rPr>
                <w:rStyle w:val="af4"/>
              </w:rPr>
              <w:t>guid</w:t>
            </w:r>
            <w:r>
              <w:t xml:space="preserve"> field value from input record is empty.</w:t>
            </w:r>
          </w:p>
        </w:tc>
      </w:tr>
      <w:tr>
        <w:tc>
          <w:p>
            <w:pPr>
              <w:spacing w:before="0" w:after="0"/>
            </w:pPr>
            <w:r>
              <w:t>name should be not null</w:t>
            </w:r>
          </w:p>
        </w:tc>
        <w:tc>
          <w:p>
            <w:pPr>
              <w:spacing w:before="0" w:after="0"/>
            </w:pPr>
            <w:r>
              <w:rPr>
                <w:rStyle w:val="af4"/>
              </w:rPr>
              <w:t>name</w:t>
            </w:r>
            <w:r>
              <w:t xml:space="preserve"> field value from input record is null.</w:t>
            </w:r>
          </w:p>
        </w:tc>
      </w:tr>
      <w:tr>
        <w:tc>
          <w:p>
            <w:pPr>
              <w:spacing w:before="0" w:after="0"/>
            </w:pPr>
            <w:r>
              <w:t>name should be string</w:t>
            </w:r>
          </w:p>
        </w:tc>
        <w:tc>
          <w:p>
            <w:pPr>
              <w:spacing w:before="0" w:after="0"/>
            </w:pPr>
            <w:r>
              <w:rPr>
                <w:rStyle w:val="af4"/>
              </w:rPr>
              <w:t>name</w:t>
            </w:r>
            <w:r>
              <w:t xml:space="preserve"> field value from input record is not a string.</w:t>
            </w:r>
          </w:p>
        </w:tc>
      </w:tr>
      <w:tr>
        <w:tc>
          <w:p>
            <w:pPr>
              <w:spacing w:before="0" w:after="0"/>
            </w:pPr>
            <w:r>
              <w:t>name should be non empty string</w:t>
            </w:r>
          </w:p>
        </w:tc>
        <w:tc>
          <w:p>
            <w:pPr>
              <w:spacing w:before="0" w:after="0"/>
            </w:pPr>
            <w:r>
              <w:rPr>
                <w:rStyle w:val="af4"/>
              </w:rPr>
              <w:t>name</w:t>
            </w:r>
            <w:r>
              <w:t xml:space="preserve"> field value from input record is empty.</w:t>
            </w:r>
          </w:p>
        </w:tc>
      </w:tr>
      <w:tr>
        <w:tc>
          <w:p>
            <w:pPr>
              <w:spacing w:before="0" w:after="0"/>
            </w:pPr>
            <w:r>
              <w:t>interval should be not null</w:t>
            </w:r>
          </w:p>
        </w:tc>
        <w:tc>
          <w:p>
            <w:pPr>
              <w:spacing w:before="0" w:after="0"/>
            </w:pPr>
            <w:r>
              <w:rPr>
                <w:rStyle w:val="af4"/>
              </w:rPr>
              <w:t>interval</w:t>
            </w:r>
            <w:r>
              <w:t xml:space="preserve"> field value from input record is null.</w:t>
            </w:r>
          </w:p>
        </w:tc>
      </w:tr>
      <w:tr>
        <w:tc>
          <w:p>
            <w:pPr>
              <w:spacing w:before="0" w:after="0"/>
            </w:pPr>
            <w:r>
              <w:t>interval should be integer</w:t>
            </w:r>
          </w:p>
        </w:tc>
        <w:tc>
          <w:p>
            <w:pPr>
              <w:spacing w:before="0" w:after="0"/>
            </w:pPr>
            <w:r>
              <w:rPr>
                <w:rStyle w:val="af4"/>
              </w:rPr>
              <w:t>interval</w:t>
            </w:r>
            <w:r>
              <w:t xml:space="preserve"> field value from input record is not integer.</w:t>
            </w:r>
          </w:p>
        </w:tc>
      </w:tr>
      <w:tr>
        <w:tc>
          <w:p>
            <w:pPr>
              <w:spacing w:before="0" w:after="0"/>
            </w:pPr>
            <w:r>
              <w:t xml:space="preserve">logger not found: </w:t>
            </w:r>
            <w:r>
              <w:t>name</w:t>
            </w:r>
            <w:r>
              <w:t/>
            </w:r>
          </w:p>
        </w:tc>
        <w:tc>
          <w:p>
            <w:pPr>
              <w:spacing w:before="0" w:after="0"/>
            </w:pPr>
            <w:r>
              <w:t>Specified logger is not found.</w:t>
            </w:r>
          </w:p>
        </w:tc>
      </w:tr>
      <w:tr>
        <w:tc>
          <w:p>
            <w:pPr>
              <w:spacing w:before="0" w:after="0"/>
            </w:pPr>
            <w:r>
              <w:t>timeout</w:t>
            </w:r>
          </w:p>
        </w:tc>
        <w:tc>
          <w:p>
            <w:pPr>
              <w:spacing w:before="0" w:after="0"/>
            </w:pPr>
            <w:r>
              <w:t>RPC request timeout exceeded</w:t>
            </w:r>
          </w:p>
        </w:tc>
      </w:tr>
      <w:tr>
        <w:tc>
          <w:p>
            <w:pPr>
              <w:spacing w:before="0" w:after="0"/>
            </w:pPr>
            <w:r>
              <w:t>disconnected</w:t>
            </w:r>
          </w:p>
        </w:tc>
        <w:tc>
          <w:p>
            <w:pPr>
              <w:spacing w:before="0" w:after="0"/>
            </w:pPr>
            <w:r>
              <w:t>Disconnected while processing RPC request</w:t>
            </w:r>
          </w:p>
        </w:tc>
      </w:tr>
      <w:tr>
        <w:tc>
          <w:p>
            <w:pPr>
              <w:spacing w:before="0" w:after="0"/>
            </w:pPr>
            <w:r>
              <w:t>not connected</w:t>
            </w:r>
          </w:p>
        </w:tc>
        <w:tc>
          <w:p>
            <w:pPr>
              <w:spacing w:before="0" w:after="0"/>
            </w:pPr>
            <w:r>
              <w:t>Sentry is not connected.</w:t>
            </w:r>
          </w:p>
        </w:tc>
      </w:tr>
      <w:tr>
        <w:tc>
          <w:p>
            <w:pPr>
              <w:spacing w:before="0" w:after="0"/>
            </w:pPr>
            <w:r>
              <w:t>sentry method not found: setLoggerInterval</w:t>
            </w:r>
          </w:p>
        </w:tc>
        <w:tc>
          <w:p>
            <w:pPr>
              <w:spacing w:before="0" w:after="0"/>
            </w:pPr>
            <w:r>
              <w:t>Sentry version is earlier than 3.10.2106.0. This command is not supported.</w:t>
            </w:r>
          </w:p>
        </w:tc>
      </w:tr>
    </w:tbl>
    <w:p>
      <w:r>
        <w:t>Depending on the system where the sentry is installed, an RPC exception message other than the above can be issued.</w:t>
      </w:r>
    </w:p>
    <w:p>
      <w:pPr>
        <w:pStyle w:val="4"/>
      </w:pPr>
      <w:r>
        <w:t>Usage</w:t>
      </w:r>
    </w:p>
    <w:p>
      <w:r>
        <w:t>Set the logging interval of the 'wtmp_linux' logger in all connected sentries to 5 seconds.</w:t>
      </w:r>
    </w:p>
    <w:p>
      <w:pPr>
        <w:pStyle w:val="ae"/>
      </w:pPr>
      <w:r>
        <w:t>sentry</w:t>
        <w:cr/>
      </w:r>
      <w:r>
        <w:t xml:space="preserve">    | sentry-loggers</w:t>
        <w:cr/>
      </w:r>
      <w:r>
        <w:t xml:space="preserve">    | search name == "wtmp_linux"</w:t>
        <w:cr/>
      </w:r>
      <w:r>
        <w:t xml:space="preserve">    | eval interval = 5000</w:t>
        <w:cr/>
      </w:r>
      <w:r>
        <w:t xml:space="preserve">    | sentry-logger-set-interval</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