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sonar-delete-lookup-record-batch</w:t>
      </w:r>
    </w:p>
    <w:p>
      <w:r>
        <w:t>Deletes records from the specified lookup table based on the key field value of the input record.</w:t>
      </w:r>
    </w:p>
    <w:p>
      <w:pPr>
        <w:pStyle w:val="4"/>
      </w:pPr>
      <w:r>
        <w:t>Command properties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Property</w:t>
            </w:r>
          </w:p>
        </w:tc>
        <w:tc>
          <w:tcPr>
            <w:shd w:fill="eeeeee"/>
          </w:tcPr>
          <w:p>
            <w:pPr>
              <w:spacing w:before="0" w:after="0"/>
            </w:pPr>
            <w:r>
              <w:rPr>
                <w:rFonts w:ascii="맑은 고딕" w:hAnsi="맑은 고딕" w:cs="맑은 고딕" w:eastAsia="맑은 고딕"/>
              </w:rPr>
              <w:t>Description</w:t>
            </w:r>
          </w:p>
        </w:tc>
      </w:tr>
      <w:tr>
        <w:tc>
          <w:p>
            <w:pPr>
              <w:spacing w:before="0" w:after="0"/>
            </w:pPr>
            <w:r>
              <w:t>Command type</w:t>
            </w:r>
          </w:p>
        </w:tc>
        <w:tc>
          <w:p>
            <w:pPr>
              <w:spacing w:before="0" w:after="0"/>
            </w:pPr>
            <w:r>
              <w:t>Processing query</w:t>
            </w:r>
          </w:p>
        </w:tc>
      </w:tr>
      <w:tr>
        <w:tc>
          <w:p>
            <w:pPr>
              <w:spacing w:before="0" w:after="0"/>
            </w:pPr>
            <w:r>
              <w:t>Required permission</w:t>
            </w:r>
          </w:p>
        </w:tc>
        <w:tc>
          <w:p>
            <w:pPr>
              <w:spacing w:before="0" w:after="0"/>
            </w:pPr>
            <w:r>
              <w:t>Administrator</w:t>
            </w:r>
          </w:p>
        </w:tc>
      </w:tr>
      <w:tr>
        <w:tc>
          <w:p>
            <w:pPr>
              <w:spacing w:before="0" w:after="0"/>
            </w:pPr>
            <w:r>
              <w:t>License usage</w:t>
            </w:r>
          </w:p>
        </w:tc>
        <w:tc>
          <w:p>
            <w:pPr>
              <w:spacing w:before="0" w:after="0"/>
            </w:pPr>
            <w:r>
              <w:t>N/A</w:t>
            </w:r>
          </w:p>
        </w:tc>
      </w:tr>
      <w:tr>
        <w:tc>
          <w:p>
            <w:pPr>
              <w:spacing w:before="0" w:after="0"/>
            </w:pPr>
            <w:r>
              <w:t>Parallel execution</w:t>
            </w:r>
          </w:p>
        </w:tc>
        <w:tc>
          <w:p>
            <w:pPr>
              <w:spacing w:before="0" w:after="0"/>
            </w:pPr>
            <w:r>
              <w:t>Not supported</w:t>
            </w:r>
          </w:p>
        </w:tc>
      </w:tr>
      <w:tr>
        <w:tc>
          <w:p>
            <w:pPr>
              <w:spacing w:before="0" w:after="0"/>
            </w:pPr>
            <w:r>
              <w:t>Distributed execution</w:t>
            </w:r>
          </w:p>
        </w:tc>
        <w:tc>
          <w:p>
            <w:pPr>
              <w:spacing w:before="0" w:after="0"/>
            </w:pPr>
            <w:r>
              <w:t>Runs on Data Node (mapper)</w:t>
            </w:r>
          </w:p>
        </w:tc>
      </w:tr>
    </w:tbl>
    <w:p>
      <w:pPr>
        <w:pStyle w:val="4"/>
      </w:pPr>
      <w:r>
        <w:t>Syntax</w:t>
      </w:r>
    </w:p>
    <w:p>
      <w:pPr>
        <w:pStyle w:val="ab"/>
      </w:pPr>
      <w:r>
        <w:t>... | sonar-delete-lookup-record-batch lookup=STR</w:t>
      </w:r>
    </w:p>
    <w:p>
      <w:pPr>
        <w:pStyle w:val="4"/>
      </w:pPr>
      <w:r>
        <w:t>Options</w:t>
      </w:r>
    </w:p>
    <w:p>
      <w:r>
        <w:rPr>
          <w:rStyle w:val="af4"/>
          <w:b w:val="on"/>
        </w:rPr>
        <w:t>lookup=STR</w:t>
      </w:r>
    </w:p>
    <w:p>
      <w:pPr>
        <w:ind w:left="400"/>
      </w:pPr>
      <w:r>
        <w:t>The name of the target lookup table to delete records from</w:t>
      </w:r>
    </w:p>
    <w:p>
      <w:pPr>
        <w:pStyle w:val="4"/>
      </w:pPr>
      <w:r>
        <w:t>Input fields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Field</w:t>
            </w:r>
          </w:p>
        </w:tc>
        <w:tc>
          <w:tcPr>
            <w:shd w:fill="eeeeee"/>
          </w:tcPr>
          <w:p>
            <w:pPr>
              <w:spacing w:before="0" w:after="0"/>
            </w:pPr>
            <w:r>
              <w:rPr>
                <w:rFonts w:ascii="맑은 고딕" w:hAnsi="맑은 고딕" w:cs="맑은 고딕" w:eastAsia="맑은 고딕"/>
              </w:rPr>
              <w:t>Type</w:t>
            </w:r>
          </w:p>
        </w:tc>
        <w:tc>
          <w:tcPr>
            <w:shd w:fill="eeeeee"/>
          </w:tcPr>
          <w:p>
            <w:pPr>
              <w:spacing w:before="0" w:after="0"/>
            </w:pPr>
            <w:r>
              <w:rPr>
                <w:rFonts w:ascii="맑은 고딕" w:hAnsi="맑은 고딕" w:cs="맑은 고딕" w:eastAsia="맑은 고딕"/>
              </w:rPr>
              <w:t>Required</w:t>
            </w:r>
          </w:p>
        </w:tc>
        <w:tc>
          <w:tcPr>
            <w:shd w:fill="eeeeee"/>
          </w:tcPr>
          <w:p>
            <w:pPr>
              <w:spacing w:before="0" w:after="0"/>
            </w:pPr>
            <w:r>
              <w:rPr>
                <w:rFonts w:ascii="맑은 고딕" w:hAnsi="맑은 고딕" w:cs="맑은 고딕" w:eastAsia="맑은 고딕"/>
              </w:rPr>
              <w:t>Description</w:t>
            </w:r>
          </w:p>
        </w:tc>
      </w:tr>
      <w:tr>
        <w:tc>
          <w:p>
            <w:pPr>
              <w:spacing w:before="0" w:after="0"/>
            </w:pPr>
            <w:r>
              <w:t>(the lookup schema's key field name)</w:t>
            </w:r>
          </w:p>
        </w:tc>
        <w:tc>
          <w:p>
            <w:pPr>
              <w:spacing w:before="0" w:after="0"/>
            </w:pPr>
            <w:r>
              <w:t>string</w:t>
            </w:r>
          </w:p>
        </w:tc>
        <w:tc>
          <w:p>
            <w:pPr>
              <w:spacing w:before="0" w:after="0"/>
            </w:pPr>
            <w:r>
              <w:t>Required</w:t>
            </w:r>
          </w:p>
        </w:tc>
        <w:tc>
          <w:p>
            <w:pPr>
              <w:spacing w:before="0" w:after="0"/>
            </w:pPr>
            <w:r>
              <w:t xml:space="preserve">The key value that identifies the record to delete. The field name must match the name of the first (key) field of the lookup table specified in the </w:t>
            </w:r>
            <w:r>
              <w:rPr>
                <w:rStyle w:val="af4"/>
              </w:rPr>
              <w:t>lookup</w:t>
            </w:r>
            <w:r>
              <w:t xml:space="preserve"> option</w:t>
            </w:r>
          </w:p>
        </w:tc>
      </w:tr>
    </w:tbl>
    <w:p>
      <w:pPr>
        <w:pStyle w:val="4"/>
      </w:pPr>
      <w:r>
        <w:t>Output fields</w:t>
      </w:r>
    </w:p>
    <w:p>
      <w:r>
        <w:t>Returns all fields of the input record with the following field added.</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Field</w:t>
            </w:r>
          </w:p>
        </w:tc>
        <w:tc>
          <w:tcPr>
            <w:shd w:fill="eeeeee"/>
          </w:tcPr>
          <w:p>
            <w:pPr>
              <w:spacing w:before="0" w:after="0"/>
            </w:pPr>
            <w:r>
              <w:rPr>
                <w:rFonts w:ascii="맑은 고딕" w:hAnsi="맑은 고딕" w:cs="맑은 고딕" w:eastAsia="맑은 고딕"/>
              </w:rPr>
              <w:t>Type</w:t>
            </w:r>
          </w:p>
        </w:tc>
        <w:tc>
          <w:tcPr>
            <w:shd w:fill="eeeeee"/>
          </w:tcPr>
          <w:p>
            <w:pPr>
              <w:spacing w:before="0" w:after="0"/>
            </w:pPr>
            <w:r>
              <w:rPr>
                <w:rFonts w:ascii="맑은 고딕" w:hAnsi="맑은 고딕" w:cs="맑은 고딕" w:eastAsia="맑은 고딕"/>
              </w:rPr>
              <w:t>Description</w:t>
            </w:r>
          </w:p>
        </w:tc>
      </w:tr>
      <w:tr>
        <w:tc>
          <w:p>
            <w:pPr>
              <w:spacing w:before="0" w:after="0"/>
            </w:pPr>
            <w:r>
              <w:t>_error</w:t>
            </w:r>
          </w:p>
        </w:tc>
        <w:tc>
          <w:p>
            <w:pPr>
              <w:spacing w:before="0" w:after="0"/>
            </w:pPr>
            <w:r>
              <w:t>string</w:t>
            </w:r>
          </w:p>
        </w:tc>
        <w:tc>
          <w:p>
            <w:pPr>
              <w:spacing w:before="0" w:after="0"/>
            </w:pPr>
            <w:r>
              <w:t>The error message if the record deletion failed</w:t>
            </w:r>
          </w:p>
        </w:tc>
      </w:tr>
    </w:tbl>
    <w:p>
      <w:pPr>
        <w:pStyle w:val="4"/>
      </w:pPr>
      <w:r>
        <w:t>Error codes</w:t>
      </w:r>
    </w:p>
    <w:p>
      <w:pPr>
        <w:pStyle w:val="a7"/>
      </w:pPr>
      <w:r>
        <w:t>Parsing errors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Error code</w:t>
            </w:r>
          </w:p>
        </w:tc>
        <w:tc>
          <w:tcPr>
            <w:shd w:fill="eeeeee"/>
          </w:tcPr>
          <w:p>
            <w:pPr>
              <w:spacing w:before="0" w:after="0"/>
            </w:pPr>
            <w:r>
              <w:rPr>
                <w:rFonts w:ascii="맑은 고딕" w:hAnsi="맑은 고딕" w:cs="맑은 고딕" w:eastAsia="맑은 고딕"/>
              </w:rPr>
              <w:t>Message</w:t>
            </w:r>
          </w:p>
        </w:tc>
        <w:tc>
          <w:tcPr>
            <w:shd w:fill="eeeeee"/>
          </w:tcPr>
          <w:p>
            <w:pPr>
              <w:spacing w:before="0" w:after="0"/>
            </w:pPr>
            <w:r>
              <w:rPr>
                <w:rFonts w:ascii="맑은 고딕" w:hAnsi="맑은 고딕" w:cs="맑은 고딕" w:eastAsia="맑은 고딕"/>
              </w:rPr>
              <w:t>Description</w:t>
            </w:r>
          </w:p>
        </w:tc>
      </w:tr>
      <w:tr>
        <w:tc>
          <w:p>
            <w:pPr>
              <w:spacing w:before="0" w:after="0"/>
            </w:pPr>
            <w:r>
              <w:t>300166</w:t>
            </w:r>
          </w:p>
        </w:tc>
        <w:tc>
          <w:p>
            <w:pPr>
              <w:spacing w:before="0" w:after="0"/>
            </w:pPr>
            <w:r>
              <w:t>No permission to add lookup records.</w:t>
            </w:r>
          </w:p>
        </w:tc>
        <w:tc>
          <w:p>
            <w:pPr>
              <w:spacing w:before="0" w:after="0"/>
            </w:pPr>
            <w:r>
              <w:t>Run by an account without administrator permission</w:t>
            </w:r>
          </w:p>
        </w:tc>
      </w:tr>
      <w:tr>
        <w:tc>
          <w:p>
            <w:pPr>
              <w:spacing w:before="0" w:after="0"/>
            </w:pPr>
            <w:r>
              <w:t>300167</w:t>
            </w:r>
          </w:p>
        </w:tc>
        <w:tc>
          <w:p>
            <w:pPr>
              <w:spacing w:before="0" w:after="0"/>
            </w:pPr>
            <w:r>
              <w:t>Specify the lookup option.</w:t>
            </w:r>
          </w:p>
        </w:tc>
        <w:tc>
          <w:p>
            <w:pPr>
              <w:spacing w:before="0" w:after="0"/>
            </w:pPr>
            <w:r>
              <w:t xml:space="preserve">The </w:t>
            </w:r>
            <w:r>
              <w:rPr>
                <w:rStyle w:val="af4"/>
              </w:rPr>
              <w:t>lookup</w:t>
            </w:r>
            <w:r>
              <w:t xml:space="preserve"> option was not specified</w:t>
            </w:r>
          </w:p>
        </w:tc>
      </w:tr>
      <w:tr>
        <w:tc>
          <w:p>
            <w:pPr>
              <w:spacing w:before="0" w:after="0"/>
            </w:pPr>
            <w:r>
              <w:t>300168</w:t>
            </w:r>
          </w:p>
        </w:tc>
        <w:tc>
          <w:p>
            <w:pPr>
              <w:spacing w:before="0" w:after="0"/>
            </w:pPr>
            <w:r>
              <w:t>Lookup not found.</w:t>
            </w:r>
          </w:p>
        </w:tc>
        <w:tc>
          <w:p>
            <w:pPr>
              <w:spacing w:before="0" w:after="0"/>
            </w:pPr>
            <w:r>
              <w:t xml:space="preserve">No lookup table exists with the name given in </w:t>
            </w:r>
            <w:r>
              <w:rPr>
                <w:rStyle w:val="af4"/>
              </w:rPr>
              <w:t>lookup</w:t>
            </w:r>
            <w:r>
              <w:t/>
            </w:r>
          </w:p>
        </w:tc>
      </w:tr>
    </w:tbl>
    <w:p>
      <w:pPr>
        <w:pStyle w:val="a7"/>
      </w:pPr>
      <w:r>
        <w:t>Runtime errors</w:t>
      </w:r>
    </w:p>
    <w:p>
      <w:r>
        <w:t>N/A</w:t>
      </w:r>
    </w:p>
    <w:p>
      <w:pPr>
        <w:pStyle w:val="4"/>
      </w:pPr>
      <w:r>
        <w:t>Description</w:t>
      </w:r>
    </w:p>
    <w:p>
      <w:r>
        <w:t xml:space="preserve">For each input record, the </w:t>
      </w:r>
      <w:r>
        <w:rPr>
          <w:rStyle w:val="af4"/>
        </w:rPr>
        <w:t>sonar-delete-lookup-record-batch</w:t>
      </w:r>
      <w:r>
        <w:t xml:space="preserve"> command reads the value of the field whose name matches the key field of the lookup table, and deletes the record for that key. The key field name is the same as the first field defined in the lookup schema.</w:t>
      </w:r>
    </w:p>
    <w:p>
      <w:r>
        <w:t>If the key field value is missing (</w:t>
      </w:r>
      <w:r>
        <w:rPr>
          <w:rStyle w:val="af4"/>
        </w:rPr>
        <w:t>_error</w:t>
      </w:r>
      <w:r>
        <w:t xml:space="preserve">: </w:t>
      </w:r>
      <w:r>
        <w:rPr>
          <w:rStyle w:val="af4"/>
        </w:rPr>
        <w:t>key is null.</w:t>
      </w:r>
      <w:r>
        <w:t>) or is not a string type (</w:t>
      </w:r>
      <w:r>
        <w:rPr>
          <w:rStyle w:val="af4"/>
        </w:rPr>
        <w:t>_error</w:t>
      </w:r>
      <w:r>
        <w:t xml:space="preserve">: </w:t>
      </w:r>
      <w:r>
        <w:rPr>
          <w:rStyle w:val="af4"/>
        </w:rPr>
        <w:t>invalid key type.</w:t>
      </w:r>
      <w:r>
        <w:t xml:space="preserve">), the record is skipped and not processed. If no record exists in the lookup table for the key, </w:t>
      </w:r>
      <w:r>
        <w:rPr>
          <w:rStyle w:val="af4"/>
        </w:rPr>
        <w:t>key not found.</w:t>
      </w:r>
      <w:r>
        <w:t xml:space="preserve"> is recorded in the </w:t>
      </w:r>
      <w:r>
        <w:rPr>
          <w:rStyle w:val="af4"/>
        </w:rPr>
        <w:t>_error</w:t>
      </w:r>
      <w:r>
        <w:t xml:space="preserve"> field. These messages are always recorded in English regardless of locale.</w:t>
      </w:r>
    </w:p>
    <w:p>
      <w:r>
        <w:t xml:space="preserve">If a record deletion fails at the database processing stage (for example, due to a SQL error), that failure is not recorded in the </w:t>
      </w:r>
      <w:r>
        <w:rPr>
          <w:rStyle w:val="af4"/>
        </w:rPr>
        <w:t>_error</w:t>
      </w:r>
      <w:r>
        <w:t xml:space="preserve"> field. The command only receives this stage's failure as a return value and does not reflect it in the output record, so even if the </w:t>
      </w:r>
      <w:r>
        <w:rPr>
          <w:rStyle w:val="af4"/>
        </w:rPr>
        <w:t>_error</w:t>
      </w:r>
      <w:r>
        <w:t xml:space="preserve"> field is empty, the record may not actually have been deleted. Query the lookup table directly to confirm whether the deletion actually took effect.</w:t>
      </w:r>
    </w:p>
    <w:p>
      <w:r>
        <w:t xml:space="preserve">To insert new records, use the </w:t>
      </w:r>
      <w:hyperlink r:id="rId10">
        <w:r>
          <w:rPr>
            <w:rStyle w:val="a6"/>
          </w:rPr>
          <w:t>sonar-insert-lookup-record-batch</w:t>
        </w:r>
      </w:hyperlink>
      <w:r>
        <w:t xml:space="preserve"> command.</w:t>
      </w:r>
    </w:p>
    <w:p>
      <w:pPr>
        <w:pStyle w:val="4"/>
      </w:pPr>
      <w:r>
        <w:t>Examples</w:t>
      </w:r>
    </w:p>
    <w:p>
      <w:r>
        <w:t>Delete records from a lookup table</w:t>
      </w:r>
    </w:p>
    <w:p>
      <w:pPr>
        <w:pStyle w:val="ae"/>
      </w:pPr>
      <w:r>
        <w:t>json "[{'ip': '192.0.2.10'}, {'ip': '192.0.2.99'}]"</w:t>
        <w:cr/>
      </w:r>
      <w:r>
        <w:t xml:space="preserve">   | sonar-delete-lookup-record-batch lookup="asset-ip-map"</w:t>
      </w:r>
    </w:p>
    <w:p>
      <w:r>
        <w:t xml:space="preserve">Deletes the records from the </w:t>
      </w:r>
      <w:r>
        <w:rPr>
          <w:rStyle w:val="af4"/>
        </w:rPr>
        <w:t>asset-ip-map</w:t>
      </w:r>
      <w:r>
        <w:t xml:space="preserve"> lookup table whose key matches the </w:t>
      </w:r>
      <w:r>
        <w:rPr>
          <w:rStyle w:val="af4"/>
        </w:rPr>
        <w:t>ip</w:t>
      </w:r>
      <w:r>
        <w:t xml:space="preserve"> field value. For keys that do not exist, </w:t>
      </w:r>
      <w:r>
        <w:rPr>
          <w:rStyle w:val="af4"/>
        </w:rPr>
        <w:t>key not found.</w:t>
      </w:r>
      <w:r>
        <w:t xml:space="preserve"> is recorded in the </w:t>
      </w:r>
      <w:r>
        <w:rPr>
          <w:rStyle w:val="af4"/>
        </w:rPr>
        <w:t>_error</w:t>
      </w:r>
      <w:r>
        <w:t xml:space="preserve"> field.</w:t>
      </w:r>
    </w:p>
    <w:p>
      <w:pPr>
        <w:pStyle w:val="4"/>
      </w:pPr>
      <w:r>
        <w:t>Change history</w:t>
      </w:r>
    </w:p>
    <w:p>
      <w:r>
        <w:t xml:space="preserve">The </w:t>
      </w:r>
      <w:r>
        <w:rPr>
          <w:rStyle w:val="af4"/>
        </w:rPr>
        <w:t>sonar-delete-lookup-record-batch</w:t>
      </w:r>
      <w:r>
        <w:t xml:space="preserve"> command is available in the Sonar 4.0 series starting with 4.0.2609.0, where the command previously provided by the </w:t>
      </w:r>
      <w:hyperlink r:id="rId11">
        <w:r>
          <w:rPr>
            <w:rStyle w:val="a6"/>
          </w:rPr>
          <w:t>Experimental app</w:t>
        </w:r>
      </w:hyperlink>
      <w:r>
        <w:t xml:space="preserve"> was built into Sonar core. On versions without the built-in command, install the Experimental app to use it. The Experimental app provides it under the name </w:t>
      </w:r>
      <w:r>
        <w:rPr>
          <w:rStyle w:val="af4"/>
        </w:rPr>
        <w:t>sonar-delete-lookup-records</w:t>
      </w:r>
      <w:r>
        <w:t>.</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