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sonar-employees</w:t>
      </w:r>
    </w:p>
    <w:p>
      <w:r>
        <w:t>Retrieves the list of employees registered in Logpresso Sonar. There are no options; running it returns all registered employees.</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Driver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Counted</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Not supported</w:t>
            </w:r>
          </w:p>
        </w:tc>
      </w:tr>
    </w:tbl>
    <w:p>
      <w:pPr>
        <w:pStyle w:val="4"/>
      </w:pPr>
      <w:r>
        <w:t>Syntax</w:t>
      </w:r>
    </w:p>
    <w:p>
      <w:pPr>
        <w:pStyle w:val="ab"/>
      </w:pPr>
      <w:r>
        <w:t>sonar-employees</w:t>
      </w:r>
    </w:p>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rPr>
                <w:rStyle w:val="af4"/>
              </w:rPr>
              <w:t>emp_guid</w:t>
            </w:r>
            <w:r>
              <w:t/>
            </w:r>
          </w:p>
        </w:tc>
        <w:tc>
          <w:p>
            <w:pPr>
              <w:spacing w:before="0" w:after="0"/>
            </w:pPr>
            <w:r>
              <w:t>string</w:t>
            </w:r>
          </w:p>
        </w:tc>
        <w:tc>
          <w:p>
            <w:pPr>
              <w:spacing w:before="0" w:after="0"/>
            </w:pPr>
            <w:r>
              <w:t>Employee GUID (36 characters)</w:t>
            </w:r>
          </w:p>
        </w:tc>
      </w:tr>
      <w:tr>
        <w:tc>
          <w:p>
            <w:pPr>
              <w:spacing w:before="0" w:after="0"/>
            </w:pPr>
            <w:r>
              <w:rPr>
                <w:rStyle w:val="af4"/>
              </w:rPr>
              <w:t>emp_key</w:t>
            </w:r>
            <w:r>
              <w:t/>
            </w:r>
          </w:p>
        </w:tc>
        <w:tc>
          <w:p>
            <w:pPr>
              <w:spacing w:before="0" w:after="0"/>
            </w:pPr>
            <w:r>
              <w:t>string</w:t>
            </w:r>
          </w:p>
        </w:tc>
        <w:tc>
          <w:p>
            <w:pPr>
              <w:spacing w:before="0" w:after="0"/>
            </w:pPr>
            <w:r>
              <w:t xml:space="preserve">Employee ID. Example: </w:t>
            </w:r>
            <w:r>
              <w:rPr>
                <w:rStyle w:val="af4"/>
              </w:rPr>
              <w:t>A000001</w:t>
            </w:r>
            <w:r>
              <w:t/>
            </w:r>
          </w:p>
        </w:tc>
      </w:tr>
      <w:tr>
        <w:tc>
          <w:p>
            <w:pPr>
              <w:spacing w:before="0" w:after="0"/>
            </w:pPr>
            <w:r>
              <w:rPr>
                <w:rStyle w:val="af4"/>
              </w:rPr>
              <w:t>emp_name</w:t>
            </w:r>
            <w:r>
              <w:t/>
            </w:r>
          </w:p>
        </w:tc>
        <w:tc>
          <w:p>
            <w:pPr>
              <w:spacing w:before="0" w:after="0"/>
            </w:pPr>
            <w:r>
              <w:t>string</w:t>
            </w:r>
          </w:p>
        </w:tc>
        <w:tc>
          <w:p>
            <w:pPr>
              <w:spacing w:before="0" w:after="0"/>
            </w:pPr>
            <w:r>
              <w:t xml:space="preserve">Employee full name. Example: </w:t>
            </w:r>
            <w:r>
              <w:rPr>
                <w:rStyle w:val="af4"/>
              </w:rPr>
              <w:t>John Doe</w:t>
            </w:r>
            <w:r>
              <w:t/>
            </w:r>
          </w:p>
        </w:tc>
      </w:tr>
      <w:tr>
        <w:tc>
          <w:p>
            <w:pPr>
              <w:spacing w:before="0" w:after="0"/>
            </w:pPr>
            <w:r>
              <w:rPr>
                <w:rStyle w:val="af4"/>
              </w:rPr>
              <w:t>emp_title</w:t>
            </w:r>
            <w:r>
              <w:t/>
            </w:r>
          </w:p>
        </w:tc>
        <w:tc>
          <w:p>
            <w:pPr>
              <w:spacing w:before="0" w:after="0"/>
            </w:pPr>
            <w:r>
              <w:t>string</w:t>
            </w:r>
          </w:p>
        </w:tc>
        <w:tc>
          <w:p>
            <w:pPr>
              <w:spacing w:before="0" w:after="0"/>
            </w:pPr>
            <w:r>
              <w:t xml:space="preserve">Employee job title. Example: </w:t>
            </w:r>
            <w:r>
              <w:rPr>
                <w:rStyle w:val="af4"/>
              </w:rPr>
              <w:t>Manager</w:t>
            </w:r>
            <w:r>
              <w:t/>
            </w:r>
          </w:p>
        </w:tc>
      </w:tr>
      <w:tr>
        <w:tc>
          <w:p>
            <w:pPr>
              <w:spacing w:before="0" w:after="0"/>
            </w:pPr>
            <w:r>
              <w:rPr>
                <w:rStyle w:val="af4"/>
              </w:rPr>
              <w:t>dept_code</w:t>
            </w:r>
            <w:r>
              <w:t/>
            </w:r>
          </w:p>
        </w:tc>
        <w:tc>
          <w:p>
            <w:pPr>
              <w:spacing w:before="0" w:after="0"/>
            </w:pPr>
            <w:r>
              <w:t>string</w:t>
            </w:r>
          </w:p>
        </w:tc>
        <w:tc>
          <w:p>
            <w:pPr>
              <w:spacing w:before="0" w:after="0"/>
            </w:pPr>
            <w:r>
              <w:t xml:space="preserve">Department code. Example: </w:t>
            </w:r>
            <w:r>
              <w:rPr>
                <w:rStyle w:val="af4"/>
              </w:rPr>
              <w:t>001122</w:t>
            </w:r>
            <w:r>
              <w:t/>
            </w:r>
          </w:p>
        </w:tc>
      </w:tr>
      <w:tr>
        <w:tc>
          <w:p>
            <w:pPr>
              <w:spacing w:before="0" w:after="0"/>
            </w:pPr>
            <w:r>
              <w:rPr>
                <w:rStyle w:val="af4"/>
              </w:rPr>
              <w:t>dept_name</w:t>
            </w:r>
            <w:r>
              <w:t/>
            </w:r>
          </w:p>
        </w:tc>
        <w:tc>
          <w:p>
            <w:pPr>
              <w:spacing w:before="0" w:after="0"/>
            </w:pPr>
            <w:r>
              <w:t>string</w:t>
            </w:r>
          </w:p>
        </w:tc>
        <w:tc>
          <w:p>
            <w:pPr>
              <w:spacing w:before="0" w:after="0"/>
            </w:pPr>
            <w:r>
              <w:t xml:space="preserve">Department name. Example: </w:t>
            </w:r>
            <w:r>
              <w:rPr>
                <w:rStyle w:val="af4"/>
              </w:rPr>
              <w:t>Sales Team</w:t>
            </w:r>
            <w:r>
              <w:t/>
            </w:r>
          </w:p>
        </w:tc>
      </w:tr>
      <w:tr>
        <w:tc>
          <w:p>
            <w:pPr>
              <w:spacing w:before="0" w:after="0"/>
            </w:pPr>
            <w:r>
              <w:rPr>
                <w:rStyle w:val="af4"/>
              </w:rPr>
              <w:t>dept_guid</w:t>
            </w:r>
            <w:r>
              <w:t/>
            </w:r>
          </w:p>
        </w:tc>
        <w:tc>
          <w:p>
            <w:pPr>
              <w:spacing w:before="0" w:after="0"/>
            </w:pPr>
            <w:r>
              <w:t>string</w:t>
            </w:r>
          </w:p>
        </w:tc>
        <w:tc>
          <w:p>
            <w:pPr>
              <w:spacing w:before="0" w:after="0"/>
            </w:pPr>
            <w:r>
              <w:t>Department GUID (36 characters)</w:t>
            </w:r>
          </w:p>
        </w:tc>
      </w:tr>
      <w:tr>
        <w:tc>
          <w:p>
            <w:pPr>
              <w:spacing w:before="0" w:after="0"/>
            </w:pPr>
            <w:r>
              <w:rPr>
                <w:rStyle w:val="af4"/>
              </w:rPr>
              <w:t>locale</w:t>
            </w:r>
            <w:r>
              <w:t/>
            </w:r>
          </w:p>
        </w:tc>
        <w:tc>
          <w:p>
            <w:pPr>
              <w:spacing w:before="0" w:after="0"/>
            </w:pPr>
            <w:r>
              <w:t>string</w:t>
            </w:r>
          </w:p>
        </w:tc>
        <w:tc>
          <w:p>
            <w:pPr>
              <w:spacing w:before="0" w:after="0"/>
            </w:pPr>
            <w:r>
              <w:t xml:space="preserve">Employee language setting. Example: </w:t>
            </w:r>
            <w:r>
              <w:rPr>
                <w:rStyle w:val="af4"/>
              </w:rPr>
              <w:t>en</w:t>
            </w:r>
            <w:r>
              <w:t xml:space="preserve">, </w:t>
            </w:r>
            <w:r>
              <w:rPr>
                <w:rStyle w:val="af4"/>
              </w:rPr>
              <w:t>ko</w:t>
            </w:r>
            <w:r>
              <w:t xml:space="preserve">. Returned as </w:t>
            </w:r>
            <w:r>
              <w:rPr>
                <w:rStyle w:val="af4"/>
              </w:rPr>
              <w:t>en</w:t>
            </w:r>
            <w:r>
              <w:t xml:space="preserve"> when unset</w:t>
            </w:r>
          </w:p>
        </w:tc>
      </w:tr>
      <w:tr>
        <w:tc>
          <w:p>
            <w:pPr>
              <w:spacing w:before="0" w:after="0"/>
            </w:pPr>
            <w:r>
              <w:rPr>
                <w:rStyle w:val="af4"/>
              </w:rPr>
              <w:t>email</w:t>
            </w:r>
            <w:r>
              <w:t/>
            </w:r>
          </w:p>
        </w:tc>
        <w:tc>
          <w:p>
            <w:pPr>
              <w:spacing w:before="0" w:after="0"/>
            </w:pPr>
            <w:r>
              <w:t>string</w:t>
            </w:r>
          </w:p>
        </w:tc>
        <w:tc>
          <w:p>
            <w:pPr>
              <w:spacing w:before="0" w:after="0"/>
            </w:pPr>
            <w:r>
              <w:t>Employee email address</w:t>
            </w:r>
          </w:p>
        </w:tc>
      </w:tr>
      <w:tr>
        <w:tc>
          <w:p>
            <w:pPr>
              <w:spacing w:before="0" w:after="0"/>
            </w:pPr>
            <w:r>
              <w:rPr>
                <w:rStyle w:val="af4"/>
              </w:rPr>
              <w:t>mobile</w:t>
            </w:r>
            <w:r>
              <w:t/>
            </w:r>
          </w:p>
        </w:tc>
        <w:tc>
          <w:p>
            <w:pPr>
              <w:spacing w:before="0" w:after="0"/>
            </w:pPr>
            <w:r>
              <w:t>string</w:t>
            </w:r>
          </w:p>
        </w:tc>
        <w:tc>
          <w:p>
            <w:pPr>
              <w:spacing w:before="0" w:after="0"/>
            </w:pPr>
            <w:r>
              <w:t>Employee mobile phone number</w:t>
            </w:r>
          </w:p>
        </w:tc>
      </w:tr>
      <w:tr>
        <w:tc>
          <w:p>
            <w:pPr>
              <w:spacing w:before="0" w:after="0"/>
            </w:pPr>
            <w:r>
              <w:rPr>
                <w:rStyle w:val="af4"/>
              </w:rPr>
              <w:t>phone</w:t>
            </w:r>
            <w:r>
              <w:t/>
            </w:r>
          </w:p>
        </w:tc>
        <w:tc>
          <w:p>
            <w:pPr>
              <w:spacing w:before="0" w:after="0"/>
            </w:pPr>
            <w:r>
              <w:t>string</w:t>
            </w:r>
          </w:p>
        </w:tc>
        <w:tc>
          <w:p>
            <w:pPr>
              <w:spacing w:before="0" w:after="0"/>
            </w:pPr>
            <w:r>
              <w:t>Employee landline phone number</w:t>
            </w:r>
          </w:p>
        </w:tc>
      </w:tr>
      <w:tr>
        <w:tc>
          <w:p>
            <w:pPr>
              <w:spacing w:before="0" w:after="0"/>
            </w:pPr>
            <w:r>
              <w:rPr>
                <w:rStyle w:val="af4"/>
              </w:rPr>
              <w:t>address</w:t>
            </w:r>
            <w:r>
              <w:t/>
            </w:r>
          </w:p>
        </w:tc>
        <w:tc>
          <w:p>
            <w:pPr>
              <w:spacing w:before="0" w:after="0"/>
            </w:pPr>
            <w:r>
              <w:t>string</w:t>
            </w:r>
          </w:p>
        </w:tc>
        <w:tc>
          <w:p>
            <w:pPr>
              <w:spacing w:before="0" w:after="0"/>
            </w:pPr>
            <w:r>
              <w:t>Location of the employee's assigned site</w:t>
            </w:r>
          </w:p>
        </w:tc>
      </w:tr>
      <w:tr>
        <w:tc>
          <w:p>
            <w:pPr>
              <w:spacing w:before="0" w:after="0"/>
            </w:pPr>
            <w:r>
              <w:rPr>
                <w:rStyle w:val="af4"/>
              </w:rPr>
              <w:t>join_date</w:t>
            </w:r>
            <w:r>
              <w:t/>
            </w:r>
          </w:p>
        </w:tc>
        <w:tc>
          <w:p>
            <w:pPr>
              <w:spacing w:before="0" w:after="0"/>
            </w:pPr>
            <w:r>
              <w:t>string</w:t>
            </w:r>
          </w:p>
        </w:tc>
        <w:tc>
          <w:p>
            <w:pPr>
              <w:spacing w:before="0" w:after="0"/>
            </w:pPr>
            <w:r>
              <w:t xml:space="preserve">Hire date. Returned as a string in </w:t>
            </w:r>
            <w:r>
              <w:rPr>
                <w:rStyle w:val="af4"/>
              </w:rPr>
              <w:t>yyyy-MM-dd HH:mm:ssZ</w:t>
            </w:r>
            <w:r>
              <w:t xml:space="preserve"> format (not a timestamp type)</w:t>
            </w:r>
          </w:p>
        </w:tc>
      </w:tr>
      <w:tr>
        <w:tc>
          <w:p>
            <w:pPr>
              <w:spacing w:before="0" w:after="0"/>
            </w:pPr>
            <w:r>
              <w:rPr>
                <w:rStyle w:val="af4"/>
              </w:rPr>
              <w:t>leave_date</w:t>
            </w:r>
            <w:r>
              <w:t/>
            </w:r>
          </w:p>
        </w:tc>
        <w:tc>
          <w:p>
            <w:pPr>
              <w:spacing w:before="0" w:after="0"/>
            </w:pPr>
            <w:r>
              <w:t>string</w:t>
            </w:r>
          </w:p>
        </w:tc>
        <w:tc>
          <w:p>
            <w:pPr>
              <w:spacing w:before="0" w:after="0"/>
            </w:pPr>
            <w:r>
              <w:t xml:space="preserve">Termination date. Returned as a string in </w:t>
            </w:r>
            <w:r>
              <w:rPr>
                <w:rStyle w:val="af4"/>
              </w:rPr>
              <w:t>yyyy-MM-dd HH:mm:ssZ</w:t>
            </w:r>
            <w:r>
              <w:t xml:space="preserve"> format (not a timestamp type)</w:t>
            </w:r>
          </w:p>
        </w:tc>
      </w:tr>
      <w:tr>
        <w:tc>
          <w:p>
            <w:pPr>
              <w:spacing w:before="0" w:after="0"/>
            </w:pPr>
            <w:r>
              <w:rPr>
                <w:rStyle w:val="af4"/>
              </w:rPr>
              <w:t>self_explanation</w:t>
            </w:r>
            <w:r>
              <w:t/>
            </w:r>
          </w:p>
        </w:tc>
        <w:tc>
          <w:p>
            <w:pPr>
              <w:spacing w:before="0" w:after="0"/>
            </w:pPr>
            <w:r>
              <w:t>boolean</w:t>
            </w:r>
          </w:p>
        </w:tc>
        <w:tc>
          <w:p>
            <w:pPr>
              <w:spacing w:before="0" w:after="0"/>
            </w:pPr>
            <w:r>
              <w:t>Whether self-approval is allowed (corresponds to the "Self Approval" setting on the web console's employee management screen)</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300162</w:t>
            </w:r>
          </w:p>
        </w:tc>
        <w:tc>
          <w:p>
            <w:pPr>
              <w:spacing w:before="0" w:after="0"/>
            </w:pPr>
            <w:r>
              <w:t>No permission to enumerate employees</w:t>
            </w:r>
          </w:p>
        </w:tc>
        <w:tc>
          <w:p>
            <w:pPr>
              <w:spacing w:before="0" w:after="0"/>
            </w:pPr>
            <w:r>
              <w:t>Run in a session without administrator permission</w:t>
            </w:r>
          </w:p>
        </w:tc>
      </w:tr>
    </w:tbl>
    <w:p>
      <w:pPr>
        <w:pStyle w:val="a7"/>
      </w:pPr>
      <w:r>
        <w:t>Runtime errors</w:t>
      </w:r>
    </w:p>
    <w:p>
      <w:r>
        <w:t>N/A</w:t>
      </w:r>
    </w:p>
    <w:p>
      <w:pPr>
        <w:pStyle w:val="4"/>
      </w:pPr>
      <w:r>
        <w:t>Description</w:t>
      </w:r>
    </w:p>
    <w:p>
      <w:r>
        <w:rPr>
          <w:rStyle w:val="af4"/>
        </w:rPr>
        <w:t>sonar-employees</w:t>
      </w:r>
      <w:r>
        <w:t xml:space="preserve"> is an administrator-only command that retrieves every employee registered in Logpresso Sonar. Running it in a session without administrator permission causes an error at the parsing stage and the query does not run.</w:t>
      </w:r>
    </w:p>
    <w:p>
      <w:r>
        <w:t xml:space="preserve">Internally, it retrieves the full list of employees sequentially in pages of 1,000 records at a time, and also looks up the department code based on each employee's </w:t>
      </w:r>
      <w:r>
        <w:rPr>
          <w:rStyle w:val="af4"/>
        </w:rPr>
        <w:t>dept_guid</w:t>
      </w:r>
      <w:r>
        <w:t xml:space="preserve"> to fill the </w:t>
      </w:r>
      <w:r>
        <w:rPr>
          <w:rStyle w:val="af4"/>
        </w:rPr>
        <w:t>dept_code</w:t>
      </w:r>
      <w:r>
        <w:t xml:space="preserve"> field. Employees whose </w:t>
      </w:r>
      <w:r>
        <w:rPr>
          <w:rStyle w:val="af4"/>
        </w:rPr>
        <w:t>locale</w:t>
      </w:r>
      <w:r>
        <w:t xml:space="preserve"> value is not specified are returned as </w:t>
      </w:r>
      <w:r>
        <w:rPr>
          <w:rStyle w:val="af4"/>
        </w:rPr>
        <w:t>en</w:t>
      </w:r>
      <w:r>
        <w:t>.</w:t>
      </w:r>
    </w:p>
    <w:p>
      <w:r>
        <w:t xml:space="preserve">The </w:t>
      </w:r>
      <w:r>
        <w:rPr>
          <w:rStyle w:val="af4"/>
        </w:rPr>
        <w:t>self_explanation</w:t>
      </w:r>
      <w:r>
        <w:t xml:space="preserve"> field is always included in the result record, but because it is not listed in the column order definition, it appears in the result table after the other fields that are listed.</w:t>
      </w:r>
    </w:p>
    <w:p>
      <w:r>
        <w:t xml:space="preserve">Join the results with those of the </w:t>
      </w:r>
      <w:hyperlink r:id="rId10">
        <w:r>
          <w:rPr>
            <w:rStyle w:val="a6"/>
          </w:rPr>
          <w:t>sonar-departments</w:t>
        </w:r>
      </w:hyperlink>
      <w:r>
        <w:t xml:space="preserve"> command on </w:t>
      </w:r>
      <w:r>
        <w:rPr>
          <w:rStyle w:val="af4"/>
        </w:rPr>
        <w:t>dept_guid</w:t>
      </w:r>
      <w:r>
        <w:t xml:space="preserve"> or </w:t>
      </w:r>
      <w:r>
        <w:rPr>
          <w:rStyle w:val="af4"/>
        </w:rPr>
        <w:t>dept_code</w:t>
      </w:r>
      <w:r>
        <w:t xml:space="preserve"> to also check department hierarchy information. To synchronize employee data with an external HR system, use the </w:t>
      </w:r>
      <w:hyperlink r:id="rId11">
        <w:r>
          <w:rPr>
            <w:rStyle w:val="a6"/>
          </w:rPr>
          <w:t>sonar-sync-employees</w:t>
        </w:r>
      </w:hyperlink>
      <w:r>
        <w:t xml:space="preserve"> command.</w:t>
      </w:r>
    </w:p>
    <w:p>
      <w:pPr>
        <w:pStyle w:val="4"/>
      </w:pPr>
      <w:r>
        <w:t>Examples</w:t>
      </w:r>
    </w:p>
    <w:p>
      <w:r>
        <w:t>Query all registered employees</w:t>
      </w:r>
    </w:p>
    <w:p>
      <w:pPr>
        <w:pStyle w:val="ae"/>
      </w:pPr>
      <w:r>
        <w:t>sonar-employees</w:t>
      </w:r>
    </w:p>
    <w:p>
      <w:r>
        <w:t>Filter only employees who belong to a specific department</w:t>
      </w:r>
    </w:p>
    <w:p>
      <w:pPr>
        <w:pStyle w:val="ae"/>
      </w:pPr>
      <w:r>
        <w:t>sonar-employees</w:t>
        <w:cr/>
      </w:r>
      <w:r>
        <w:t xml:space="preserve">   | search dept_code == "001122"</w:t>
        <w:cr/>
      </w:r>
      <w:r>
        <w:t xml:space="preserve">   | fields emp_key, emp_name, emp_title, email, phone</w:t>
      </w:r>
    </w:p>
    <w:p>
      <w:r>
        <w:t>Join with the department list to check the department path</w:t>
      </w:r>
    </w:p>
    <w:p>
      <w:pPr>
        <w:pStyle w:val="ae"/>
      </w:pPr>
      <w:r>
        <w:t>sonar-employees</w:t>
        <w:cr/>
      </w:r>
      <w:r>
        <w:t xml:space="preserve">   | join dept_guid [ sonar-departments | fields dept_guid, dept_path ]</w:t>
        <w:cr/>
      </w:r>
      <w:r>
        <w:t xml:space="preserve">   | fields emp_key, emp_name, dept_name, dept_path</w:t>
      </w:r>
    </w:p>
    <w:p>
      <w:r>
        <w:t>Aggregate the number of employees by department</w:t>
      </w:r>
    </w:p>
    <w:p>
      <w:pPr>
        <w:pStyle w:val="ae"/>
      </w:pPr>
      <w:r>
        <w:t>sonar-employees</w:t>
        <w:cr/>
      </w:r>
      <w:r>
        <w:t xml:space="preserve">   | stats count by dept_name</w:t>
        <w:cr/>
      </w:r>
      <w:r>
        <w:t xml:space="preserve">   | sort -count</w:t>
      </w:r>
    </w:p>
    <w:p>
      <w:pPr>
        <w:pStyle w:val="4"/>
      </w:pPr>
      <w:r>
        <w:t>Change history</w:t>
      </w:r>
    </w:p>
    <w:p>
      <w:r>
        <w:t xml:space="preserve">The </w:t>
      </w:r>
      <w:r>
        <w:rPr>
          <w:rStyle w:val="af4"/>
        </w:rPr>
        <w:t>sonar-employees</w:t>
      </w:r>
      <w:r>
        <w:t xml:space="preserve"> command is available in the Sonar 4.0 series starting with 4.0.2609.0, where the command previously provided by the </w:t>
      </w:r>
      <w:hyperlink r:id="rId12">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