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taxii-objects</w:t>
      </w:r>
    </w:p>
    <w:p>
      <w:r>
        <w:t>Retrieves STIX (Structured Threat Information eXpression) domain objects from a specific collection on a TAXII 2.x server. Use this command to fetch threat intelligence data.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 permission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taxii-objects profile=profile_name apiroot=api_root_name id=collection_id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Name of the TAXII connect profile to use. You can specify multiple profiles separated by commas.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Name of the TAXII API root from which to retrieve objects. Required.</w:t>
      </w:r>
    </w:p>
    <w:p>
      <w:r>
        <w:rPr>
          <w:rStyle w:val="af4"/>
          <w:b w:val="on"/>
        </w:rPr>
        <w:t>id=collection_id</w:t>
      </w:r>
    </w:p>
    <w:p>
      <w:pPr>
        <w:ind w:left="400"/>
      </w:pPr>
      <w:r>
        <w:t>Collection ID (GUID format) from which to retrieve objects. Required.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name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Index of the cyber observable object within an ObservedData object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STIX object type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STIX object ID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Object creation time</w:t>
            </w:r>
          </w:p>
        </w:tc>
      </w:tr>
      <w:tr>
        <w:tc>
          <w:p>
            <w:pPr>
              <w:spacing w:before="0" w:after="0"/>
            </w:pPr>
            <w:r>
              <w:t>modified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Object last modified time</w:t>
            </w:r>
          </w:p>
        </w:tc>
      </w:tr>
      <w:tr>
        <w:tc>
          <w:p>
            <w:pPr>
              <w:spacing w:before="0" w:after="0"/>
            </w:pPr>
            <w:r>
              <w:t>revoked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object is revoked</w:t>
            </w:r>
          </w:p>
        </w:tc>
      </w:tr>
      <w:tr>
        <w:tc>
          <w:p>
            <w:pPr>
              <w:spacing w:before="0" w:after="0"/>
            </w:pPr>
            <w:r>
              <w:t>labels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labels assigned to the object</w:t>
            </w:r>
          </w:p>
        </w:tc>
      </w:tr>
      <w:tr>
        <w:tc>
          <w:p>
            <w:pPr>
              <w:spacing w:before="0" w:after="0"/>
            </w:pPr>
            <w:r>
              <w:t>first_observed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First observation time (for ObservedData type)</w:t>
            </w:r>
          </w:p>
        </w:tc>
      </w:tr>
      <w:tr>
        <w:tc>
          <w:p>
            <w:pPr>
              <w:spacing w:before="0" w:after="0"/>
            </w:pPr>
            <w:r>
              <w:t>last_observed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observation time (for ObservedData type)</w:t>
            </w:r>
          </w:p>
        </w:tc>
      </w:tr>
      <w:tr>
        <w:tc>
          <w:p>
            <w:pPr>
              <w:spacing w:before="0" w:after="0"/>
            </w:pPr>
            <w:r>
              <w:t>objects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cyber observable objects (for ObservedData type)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Object value (e.g., IP address)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Error message if an error occurs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No available TAXII profile exists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The specified TAXII profile name is invalid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apiroot</w:t>
            </w:r>
            <w:r>
              <w:t xml:space="preserve"> option was not specified</w:t>
            </w:r>
          </w:p>
        </w:tc>
      </w:tr>
      <w:tr>
        <w:tc>
          <w:p>
            <w:pPr>
              <w:spacing w:before="0" w:after="0"/>
            </w:pPr>
            <w:r>
              <w:t>201803</w:t>
            </w:r>
          </w:p>
        </w:tc>
        <w:tc>
          <w:p>
            <w:pPr>
              <w:spacing w:before="0" w:after="0"/>
            </w:pPr>
            <w:r>
              <w:t>Specify id 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id</w:t>
            </w:r>
            <w:r>
              <w:t xml:space="preserve"> option was not specified</w:t>
            </w:r>
          </w:p>
        </w:tc>
      </w:tr>
      <w:tr>
        <w:tc>
          <w:p>
            <w:pPr>
              <w:spacing w:before="0" w:after="0"/>
            </w:pPr>
            <w:r>
              <w:t>201804</w:t>
            </w:r>
          </w:p>
        </w:tc>
        <w:tc>
          <w:p>
            <w:pPr>
              <w:spacing w:before="0" w:after="0"/>
            </w:pPr>
            <w:r>
              <w:t>check GUID format of TAXII id 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id</w:t>
            </w:r>
            <w:r>
              <w:t xml:space="preserve"> option is not in GUID format</w:t>
            </w:r>
          </w:p>
        </w:tc>
      </w:tr>
    </w:tbl>
    <w:p>
      <w:pPr>
        <w:pStyle w:val="4"/>
      </w:pPr>
      <w:r>
        <w:t>Description</w:t>
      </w:r>
    </w:p>
    <w:p>
      <w:r>
        <w:t xml:space="preserve">Retrieves STIX domain objects from a specific collection on the TAXII server. Fetches a maximum of 10,000 objects. ObservedData-type objects are output as a structure that includes a list of cyber observable objects; other types output the STIX object's fields directly. You can find the collection ID using the </w:t>
      </w:r>
      <w:r>
        <w:rPr>
          <w:rStyle w:val="af4"/>
        </w:rPr>
        <w:t>taxii-collections</w:t>
      </w:r>
      <w:r>
        <w:t xml:space="preserve"> command.</w:t>
      </w:r>
    </w:p>
    <w:p>
      <w:pPr>
        <w:pStyle w:val="4"/>
      </w:pPr>
      <w:r>
        <w:t>Examples</w:t>
      </w:r>
    </w:p>
    <w:p>
      <w:r>
        <w:t>Retrieve STIX objects from a collection</w:t>
      </w:r>
    </w:p>
    <w:p>
      <w:pPr>
        <w:pStyle w:val="ae"/>
      </w:pPr>
      <w:r>
        <w:t>taxii-objects profile="my-taxii" apiroot="taxii" id="12345678-1234-1234-1234-123456789abc"</w:t>
      </w:r>
    </w:p>
    <w:p>
      <w:r>
        <w:t xml:space="preserve">Retrieves the list of STIX objects from the specified collection using the </w:t>
      </w:r>
      <w:r>
        <w:rPr>
          <w:rStyle w:val="af4"/>
        </w:rPr>
        <w:t>my-taxii</w:t>
      </w:r>
      <w:r>
        <w:t xml:space="preserve"> connect profile.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