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wer-file</w:t>
      </w:r>
    </w:p>
    <w:p>
      <w:r>
        <w:t>Parses Report.wer files written by the Windows Error Reporting (WER) service to retrieve crash reports. Converts application crash information, exception data, operating system information, and more into structured fields for output.</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wer-file [zippath=STR] [zipcharset=STR] FILE_PATH</w:t>
      </w:r>
    </w:p>
    <w:p>
      <w:pPr>
        <w:pStyle w:val="4"/>
      </w:pPr>
      <w:r>
        <w:t>Options</w:t>
      </w:r>
    </w:p>
    <w:p>
      <w:r>
        <w:rPr>
          <w:rStyle w:val="af4"/>
          <w:b w:val="on"/>
        </w:rPr>
        <w:t>zippath=STR</w:t>
      </w:r>
    </w:p>
    <w:p>
      <w:pPr>
        <w:ind w:left="400"/>
      </w:pPr>
      <w:r>
        <w:t>Path to the ZIP file that contains the WER file. Use this when querying a WER file directly inside a ZIP archive.</w:t>
      </w:r>
    </w:p>
    <w:p>
      <w:r>
        <w:rPr>
          <w:rStyle w:val="af4"/>
          <w:b w:val="on"/>
        </w:rPr>
        <w:t>zipcharset=STR</w:t>
      </w:r>
    </w:p>
    <w:p>
      <w:pPr>
        <w:ind w:left="400"/>
      </w:pPr>
      <w:r>
        <w:t xml:space="preserve">Character set for ZIP file entries (default: </w:t>
      </w:r>
      <w:r>
        <w:rPr>
          <w:rStyle w:val="af4"/>
        </w:rPr>
        <w:t>utf-8</w:t>
      </w:r>
      <w:r>
        <w:t>).</w:t>
      </w:r>
    </w:p>
    <w:p>
      <w:pPr>
        <w:pStyle w:val="4"/>
      </w:pPr>
      <w:r>
        <w:t>Target</w:t>
      </w:r>
    </w:p>
    <w:p>
      <w:r>
        <w:rPr>
          <w:rStyle w:val="af4"/>
          <w:b w:val="on"/>
        </w:rPr>
        <w:t>FILE_PATH</w:t>
      </w:r>
    </w:p>
    <w:p>
      <w:pPr>
        <w:ind w:left="400"/>
      </w:pPr>
      <w:r>
        <w:t>Path to the Report.wer file to query. You can use a wildcard (</w:t>
      </w:r>
      <w:r>
        <w:rPr>
          <w:rStyle w:val="af4"/>
        </w:rPr>
        <w:t>*</w:t>
      </w:r>
      <w:r>
        <w:t xml:space="preserve">) to specify multiple files. WER files are typically located in the </w:t>
      </w:r>
      <w:r>
        <w:rPr>
          <w:rStyle w:val="af4"/>
        </w:rPr>
        <w:t>C:\ProgramData\Microsoft\Windows\WER\ReportArchive</w:t>
      </w:r>
      <w:r>
        <w:t xml:space="preserve"> directory.</w:t>
      </w:r>
    </w:p>
    <w:p>
      <w:pPr>
        <w:pStyle w:val="4"/>
      </w:pPr>
      <w:r>
        <w:t>Output fields</w:t>
      </w:r>
    </w:p>
    <w:p>
      <w:r>
        <w:t>WER file key-value pairs are converted from CamelCase to snake_case for use as field names. The main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version</w:t>
            </w:r>
            <w:r>
              <w:t/>
            </w:r>
          </w:p>
        </w:tc>
        <w:tc>
          <w:p>
            <w:pPr>
              <w:spacing w:before="0" w:after="0"/>
            </w:pPr>
            <w:r>
              <w:t>string</w:t>
            </w:r>
          </w:p>
        </w:tc>
        <w:tc>
          <w:p>
            <w:pPr>
              <w:spacing w:before="0" w:after="0"/>
            </w:pPr>
            <w:r>
              <w:t>WER file format version</w:t>
            </w:r>
          </w:p>
        </w:tc>
      </w:tr>
      <w:tr>
        <w:tc>
          <w:p>
            <w:pPr>
              <w:spacing w:before="0" w:after="0"/>
            </w:pPr>
            <w:r>
              <w:rPr>
                <w:rStyle w:val="af4"/>
              </w:rPr>
              <w:t>event_type</w:t>
            </w:r>
            <w:r>
              <w:t/>
            </w:r>
          </w:p>
        </w:tc>
        <w:tc>
          <w:p>
            <w:pPr>
              <w:spacing w:before="0" w:after="0"/>
            </w:pPr>
            <w:r>
              <w:t>string</w:t>
            </w:r>
          </w:p>
        </w:tc>
        <w:tc>
          <w:p>
            <w:pPr>
              <w:spacing w:before="0" w:after="0"/>
            </w:pPr>
            <w:r>
              <w:t xml:space="preserve">Event type (e.g., </w:t>
            </w:r>
            <w:r>
              <w:rPr>
                <w:rStyle w:val="af4"/>
              </w:rPr>
              <w:t>APPCRASH</w:t>
            </w:r>
            <w:r>
              <w:t>)</w:t>
            </w:r>
          </w:p>
        </w:tc>
      </w:tr>
      <w:tr>
        <w:tc>
          <w:p>
            <w:pPr>
              <w:spacing w:before="0" w:after="0"/>
            </w:pPr>
            <w:r>
              <w:rPr>
                <w:rStyle w:val="af4"/>
              </w:rPr>
              <w:t>event_time</w:t>
            </w:r>
            <w:r>
              <w:t/>
            </w:r>
          </w:p>
        </w:tc>
        <w:tc>
          <w:p>
            <w:pPr>
              <w:spacing w:before="0" w:after="0"/>
            </w:pPr>
            <w:r>
              <w:t>string</w:t>
            </w:r>
          </w:p>
        </w:tc>
        <w:tc>
          <w:p>
            <w:pPr>
              <w:spacing w:before="0" w:after="0"/>
            </w:pPr>
            <w:r>
              <w:t>Event occurrence time. Value in FILETIME format</w:t>
            </w:r>
          </w:p>
        </w:tc>
      </w:tr>
      <w:tr>
        <w:tc>
          <w:p>
            <w:pPr>
              <w:spacing w:before="0" w:after="0"/>
            </w:pPr>
            <w:r>
              <w:rPr>
                <w:rStyle w:val="af4"/>
              </w:rPr>
              <w:t>consent</w:t>
            </w:r>
            <w:r>
              <w:t/>
            </w:r>
          </w:p>
        </w:tc>
        <w:tc>
          <w:p>
            <w:pPr>
              <w:spacing w:before="0" w:after="0"/>
            </w:pPr>
            <w:r>
              <w:t>string</w:t>
            </w:r>
          </w:p>
        </w:tc>
        <w:tc>
          <w:p>
            <w:pPr>
              <w:spacing w:before="0" w:after="0"/>
            </w:pPr>
            <w:r>
              <w:t>Whether the error report was consented for submission</w:t>
            </w:r>
          </w:p>
        </w:tc>
      </w:tr>
      <w:tr>
        <w:tc>
          <w:p>
            <w:pPr>
              <w:spacing w:before="0" w:after="0"/>
            </w:pPr>
            <w:r>
              <w:rPr>
                <w:rStyle w:val="af4"/>
              </w:rPr>
              <w:t>consent_key</w:t>
            </w:r>
            <w:r>
              <w:t/>
            </w:r>
          </w:p>
        </w:tc>
        <w:tc>
          <w:p>
            <w:pPr>
              <w:spacing w:before="0" w:after="0"/>
            </w:pPr>
            <w:r>
              <w:t>string</w:t>
            </w:r>
          </w:p>
        </w:tc>
        <w:tc>
          <w:p>
            <w:pPr>
              <w:spacing w:before="0" w:after="0"/>
            </w:pPr>
            <w:r>
              <w:t xml:space="preserve">Error report consent key (e.g., </w:t>
            </w:r>
            <w:r>
              <w:rPr>
                <w:rStyle w:val="af4"/>
              </w:rPr>
              <w:t>APPCRASH</w:t>
            </w:r>
            <w:r>
              <w:t>)</w:t>
            </w:r>
          </w:p>
        </w:tc>
      </w:tr>
      <w:tr>
        <w:tc>
          <w:p>
            <w:pPr>
              <w:spacing w:before="0" w:after="0"/>
            </w:pPr>
            <w:r>
              <w:rPr>
                <w:rStyle w:val="af4"/>
              </w:rPr>
              <w:t>app_name</w:t>
            </w:r>
            <w:r>
              <w:t/>
            </w:r>
          </w:p>
        </w:tc>
        <w:tc>
          <w:p>
            <w:pPr>
              <w:spacing w:before="0" w:after="0"/>
            </w:pPr>
            <w:r>
              <w:t>string</w:t>
            </w:r>
          </w:p>
        </w:tc>
        <w:tc>
          <w:p>
            <w:pPr>
              <w:spacing w:before="0" w:after="0"/>
            </w:pPr>
            <w:r>
              <w:t>Application name</w:t>
            </w:r>
          </w:p>
        </w:tc>
      </w:tr>
      <w:tr>
        <w:tc>
          <w:p>
            <w:pPr>
              <w:spacing w:before="0" w:after="0"/>
            </w:pPr>
            <w:r>
              <w:rPr>
                <w:rStyle w:val="af4"/>
              </w:rPr>
              <w:t>app_path</w:t>
            </w:r>
            <w:r>
              <w:t/>
            </w:r>
          </w:p>
        </w:tc>
        <w:tc>
          <w:p>
            <w:pPr>
              <w:spacing w:before="0" w:after="0"/>
            </w:pPr>
            <w:r>
              <w:t>string</w:t>
            </w:r>
          </w:p>
        </w:tc>
        <w:tc>
          <w:p>
            <w:pPr>
              <w:spacing w:before="0" w:after="0"/>
            </w:pPr>
            <w:r>
              <w:t>Application file path</w:t>
            </w:r>
          </w:p>
        </w:tc>
      </w:tr>
      <w:tr>
        <w:tc>
          <w:p>
            <w:pPr>
              <w:spacing w:before="0" w:after="0"/>
            </w:pPr>
            <w:r>
              <w:rPr>
                <w:rStyle w:val="af4"/>
              </w:rPr>
              <w:t>app_session_guid</w:t>
            </w:r>
            <w:r>
              <w:t/>
            </w:r>
          </w:p>
        </w:tc>
        <w:tc>
          <w:p>
            <w:pPr>
              <w:spacing w:before="0" w:after="0"/>
            </w:pPr>
            <w:r>
              <w:t>string</w:t>
            </w:r>
          </w:p>
        </w:tc>
        <w:tc>
          <w:p>
            <w:pPr>
              <w:spacing w:before="0" w:after="0"/>
            </w:pPr>
            <w:r>
              <w:t>Session GUID</w:t>
            </w:r>
          </w:p>
        </w:tc>
      </w:tr>
      <w:tr>
        <w:tc>
          <w:p>
            <w:pPr>
              <w:spacing w:before="0" w:after="0"/>
            </w:pPr>
            <w:r>
              <w:rPr>
                <w:rStyle w:val="af4"/>
              </w:rPr>
              <w:t>ns_app_name</w:t>
            </w:r>
            <w:r>
              <w:t/>
            </w:r>
          </w:p>
        </w:tc>
        <w:tc>
          <w:p>
            <w:pPr>
              <w:spacing w:before="0" w:after="0"/>
            </w:pPr>
            <w:r>
              <w:t>string</w:t>
            </w:r>
          </w:p>
        </w:tc>
        <w:tc>
          <w:p>
            <w:pPr>
              <w:spacing w:before="0" w:after="0"/>
            </w:pPr>
            <w:r>
              <w:t xml:space="preserve">Namespace application name (e.g., </w:t>
            </w:r>
            <w:r>
              <w:rPr>
                <w:rStyle w:val="af4"/>
              </w:rPr>
              <w:t>WinSCP.exe</w:t>
            </w:r>
            <w:r>
              <w:t>)</w:t>
            </w:r>
          </w:p>
        </w:tc>
      </w:tr>
      <w:tr>
        <w:tc>
          <w:p>
            <w:pPr>
              <w:spacing w:before="0" w:after="0"/>
            </w:pPr>
            <w:r>
              <w:rPr>
                <w:rStyle w:val="af4"/>
              </w:rPr>
              <w:t>ns_group</w:t>
            </w:r>
            <w:r>
              <w:t/>
            </w:r>
          </w:p>
        </w:tc>
        <w:tc>
          <w:p>
            <w:pPr>
              <w:spacing w:before="0" w:after="0"/>
            </w:pPr>
            <w:r>
              <w:t>string</w:t>
            </w:r>
          </w:p>
        </w:tc>
        <w:tc>
          <w:p>
            <w:pPr>
              <w:spacing w:before="0" w:after="0"/>
            </w:pPr>
            <w:r>
              <w:t xml:space="preserve">Namespace group (e.g., </w:t>
            </w:r>
            <w:r>
              <w:rPr>
                <w:rStyle w:val="af4"/>
              </w:rPr>
              <w:t>windows8</w:t>
            </w:r>
            <w:r>
              <w:t>)</w:t>
            </w:r>
          </w:p>
        </w:tc>
      </w:tr>
      <w:tr>
        <w:tc>
          <w:p>
            <w:pPr>
              <w:spacing w:before="0" w:after="0"/>
            </w:pPr>
            <w:r>
              <w:rPr>
                <w:rStyle w:val="af4"/>
              </w:rPr>
              <w:t>ns_partner</w:t>
            </w:r>
            <w:r>
              <w:t/>
            </w:r>
          </w:p>
        </w:tc>
        <w:tc>
          <w:p>
            <w:pPr>
              <w:spacing w:before="0" w:after="0"/>
            </w:pPr>
            <w:r>
              <w:t>string</w:t>
            </w:r>
          </w:p>
        </w:tc>
        <w:tc>
          <w:p>
            <w:pPr>
              <w:spacing w:before="0" w:after="0"/>
            </w:pPr>
            <w:r>
              <w:t xml:space="preserve">Namespace partner (e.g., </w:t>
            </w:r>
            <w:r>
              <w:rPr>
                <w:rStyle w:val="af4"/>
              </w:rPr>
              <w:t>windows</w:t>
            </w:r>
            <w:r>
              <w:t>)</w:t>
            </w:r>
          </w:p>
        </w:tc>
      </w:tr>
      <w:tr>
        <w:tc>
          <w:p>
            <w:pPr>
              <w:spacing w:before="0" w:after="0"/>
            </w:pPr>
            <w:r>
              <w:rPr>
                <w:rStyle w:val="af4"/>
              </w:rPr>
              <w:t>original_filename</w:t>
            </w:r>
            <w:r>
              <w:t/>
            </w:r>
          </w:p>
        </w:tc>
        <w:tc>
          <w:p>
            <w:pPr>
              <w:spacing w:before="0" w:after="0"/>
            </w:pPr>
            <w:r>
              <w:t>string</w:t>
            </w:r>
          </w:p>
        </w:tc>
        <w:tc>
          <w:p>
            <w:pPr>
              <w:spacing w:before="0" w:after="0"/>
            </w:pPr>
            <w:r>
              <w:t>Original file name</w:t>
            </w:r>
          </w:p>
        </w:tc>
      </w:tr>
      <w:tr>
        <w:tc>
          <w:p>
            <w:pPr>
              <w:spacing w:before="0" w:after="0"/>
            </w:pPr>
            <w:r>
              <w:rPr>
                <w:rStyle w:val="af4"/>
              </w:rPr>
              <w:t>application_identity</w:t>
            </w:r>
            <w:r>
              <w:t/>
            </w:r>
          </w:p>
        </w:tc>
        <w:tc>
          <w:p>
            <w:pPr>
              <w:spacing w:before="0" w:after="0"/>
            </w:pPr>
            <w:r>
              <w:t>string</w:t>
            </w:r>
          </w:p>
        </w:tc>
        <w:tc>
          <w:p>
            <w:pPr>
              <w:spacing w:before="0" w:after="0"/>
            </w:pPr>
            <w:r>
              <w:t>Application hash</w:t>
            </w:r>
          </w:p>
        </w:tc>
      </w:tr>
      <w:tr>
        <w:tc>
          <w:p>
            <w:pPr>
              <w:spacing w:before="0" w:after="0"/>
            </w:pPr>
            <w:r>
              <w:rPr>
                <w:rStyle w:val="af4"/>
              </w:rPr>
              <w:t>target_app_id</w:t>
            </w:r>
            <w:r>
              <w:t/>
            </w:r>
          </w:p>
        </w:tc>
        <w:tc>
          <w:p>
            <w:pPr>
              <w:spacing w:before="0" w:after="0"/>
            </w:pPr>
            <w:r>
              <w:t>string</w:t>
            </w:r>
          </w:p>
        </w:tc>
        <w:tc>
          <w:p>
            <w:pPr>
              <w:spacing w:before="0" w:after="0"/>
            </w:pPr>
            <w:r>
              <w:t>Target application identifier</w:t>
            </w:r>
          </w:p>
        </w:tc>
      </w:tr>
      <w:tr>
        <w:tc>
          <w:p>
            <w:pPr>
              <w:spacing w:before="0" w:after="0"/>
            </w:pPr>
            <w:r>
              <w:rPr>
                <w:rStyle w:val="af4"/>
              </w:rPr>
              <w:t>target_app_ver</w:t>
            </w:r>
            <w:r>
              <w:t/>
            </w:r>
          </w:p>
        </w:tc>
        <w:tc>
          <w:p>
            <w:pPr>
              <w:spacing w:before="0" w:after="0"/>
            </w:pPr>
            <w:r>
              <w:t>string</w:t>
            </w:r>
          </w:p>
        </w:tc>
        <w:tc>
          <w:p>
            <w:pPr>
              <w:spacing w:before="0" w:after="0"/>
            </w:pPr>
            <w:r>
              <w:t>Target application version</w:t>
            </w:r>
          </w:p>
        </w:tc>
      </w:tr>
      <w:tr>
        <w:tc>
          <w:p>
            <w:pPr>
              <w:spacing w:before="0" w:after="0"/>
            </w:pPr>
            <w:r>
              <w:rPr>
                <w:rStyle w:val="af4"/>
              </w:rPr>
              <w:t>boot_id</w:t>
            </w:r>
            <w:r>
              <w:t/>
            </w:r>
          </w:p>
        </w:tc>
        <w:tc>
          <w:p>
            <w:pPr>
              <w:spacing w:before="0" w:after="0"/>
            </w:pPr>
            <w:r>
              <w:t>string</w:t>
            </w:r>
          </w:p>
        </w:tc>
        <w:tc>
          <w:p>
            <w:pPr>
              <w:spacing w:before="0" w:after="0"/>
            </w:pPr>
            <w:r>
              <w:t>Boot identifier</w:t>
            </w:r>
          </w:p>
        </w:tc>
      </w:tr>
      <w:tr>
        <w:tc>
          <w:p>
            <w:pPr>
              <w:spacing w:before="0" w:after="0"/>
            </w:pPr>
            <w:r>
              <w:rPr>
                <w:rStyle w:val="af4"/>
              </w:rPr>
              <w:t>report_identifier</w:t>
            </w:r>
            <w:r>
              <w:t/>
            </w:r>
          </w:p>
        </w:tc>
        <w:tc>
          <w:p>
            <w:pPr>
              <w:spacing w:before="0" w:after="0"/>
            </w:pPr>
            <w:r>
              <w:t>string</w:t>
            </w:r>
          </w:p>
        </w:tc>
        <w:tc>
          <w:p>
            <w:pPr>
              <w:spacing w:before="0" w:after="0"/>
            </w:pPr>
            <w:r>
              <w:t>Report GUID identifier</w:t>
            </w:r>
          </w:p>
        </w:tc>
      </w:tr>
      <w:tr>
        <w:tc>
          <w:p>
            <w:pPr>
              <w:spacing w:before="0" w:after="0"/>
            </w:pPr>
            <w:r>
              <w:rPr>
                <w:rStyle w:val="af4"/>
              </w:rPr>
              <w:t>report_status</w:t>
            </w:r>
            <w:r>
              <w:t/>
            </w:r>
          </w:p>
        </w:tc>
        <w:tc>
          <w:p>
            <w:pPr>
              <w:spacing w:before="0" w:after="0"/>
            </w:pPr>
            <w:r>
              <w:t>string</w:t>
            </w:r>
          </w:p>
        </w:tc>
        <w:tc>
          <w:p>
            <w:pPr>
              <w:spacing w:before="0" w:after="0"/>
            </w:pPr>
            <w:r>
              <w:t>Report status</w:t>
            </w:r>
          </w:p>
        </w:tc>
      </w:tr>
      <w:tr>
        <w:tc>
          <w:p>
            <w:pPr>
              <w:spacing w:before="0" w:after="0"/>
            </w:pPr>
            <w:r>
              <w:rPr>
                <w:rStyle w:val="af4"/>
              </w:rPr>
              <w:t>report_type</w:t>
            </w:r>
            <w:r>
              <w:t/>
            </w:r>
          </w:p>
        </w:tc>
        <w:tc>
          <w:p>
            <w:pPr>
              <w:spacing w:before="0" w:after="0"/>
            </w:pPr>
            <w:r>
              <w:t>string</w:t>
            </w:r>
          </w:p>
        </w:tc>
        <w:tc>
          <w:p>
            <w:pPr>
              <w:spacing w:before="0" w:after="0"/>
            </w:pPr>
            <w:r>
              <w:t>Report type</w:t>
            </w:r>
          </w:p>
        </w:tc>
      </w:tr>
      <w:tr>
        <w:tc>
          <w:p>
            <w:pPr>
              <w:spacing w:before="0" w:after="0"/>
            </w:pPr>
            <w:r>
              <w:rPr>
                <w:rStyle w:val="af4"/>
              </w:rPr>
              <w:t>friendly_event_name</w:t>
            </w:r>
            <w:r>
              <w:t/>
            </w:r>
          </w:p>
        </w:tc>
        <w:tc>
          <w:p>
            <w:pPr>
              <w:spacing w:before="0" w:after="0"/>
            </w:pPr>
            <w:r>
              <w:t>string</w:t>
            </w:r>
          </w:p>
        </w:tc>
        <w:tc>
          <w:p>
            <w:pPr>
              <w:spacing w:before="0" w:after="0"/>
            </w:pPr>
            <w:r>
              <w:t xml:space="preserve">Human-readable event name (e.g., </w:t>
            </w:r>
            <w:r>
              <w:rPr>
                <w:rStyle w:val="af4"/>
              </w:rPr>
              <w:t>stopped working</w:t>
            </w:r>
            <w:r>
              <w:t>)</w:t>
            </w:r>
          </w:p>
        </w:tc>
      </w:tr>
      <w:tr>
        <w:tc>
          <w:p>
            <w:pPr>
              <w:spacing w:before="0" w:after="0"/>
            </w:pPr>
            <w:r>
              <w:rPr>
                <w:rStyle w:val="af4"/>
              </w:rPr>
              <w:t>is_fatal</w:t>
            </w:r>
            <w:r>
              <w:t/>
            </w:r>
          </w:p>
        </w:tc>
        <w:tc>
          <w:p>
            <w:pPr>
              <w:spacing w:before="0" w:after="0"/>
            </w:pPr>
            <w:r>
              <w:t>string</w:t>
            </w:r>
          </w:p>
        </w:tc>
        <w:tc>
          <w:p>
            <w:pPr>
              <w:spacing w:before="0" w:after="0"/>
            </w:pPr>
            <w:r>
              <w:t>Whether the error is fatal</w:t>
            </w:r>
          </w:p>
        </w:tc>
      </w:tr>
      <w:tr>
        <w:tc>
          <w:p>
            <w:pPr>
              <w:spacing w:before="0" w:after="0"/>
            </w:pPr>
            <w:r>
              <w:rPr>
                <w:rStyle w:val="af4"/>
              </w:rPr>
              <w:t>upload_time</w:t>
            </w:r>
            <w:r>
              <w:t/>
            </w:r>
          </w:p>
        </w:tc>
        <w:tc>
          <w:p>
            <w:pPr>
              <w:spacing w:before="0" w:after="0"/>
            </w:pPr>
            <w:r>
              <w:t>string</w:t>
            </w:r>
          </w:p>
        </w:tc>
        <w:tc>
          <w:p>
            <w:pPr>
              <w:spacing w:before="0" w:after="0"/>
            </w:pPr>
            <w:r>
              <w:t>Upload time. Value in FILETIME format</w:t>
            </w:r>
          </w:p>
        </w:tc>
      </w:tr>
      <w:tr>
        <w:tc>
          <w:p>
            <w:pPr>
              <w:spacing w:before="0" w:after="0"/>
            </w:pPr>
            <w:r>
              <w:rPr>
                <w:rStyle w:val="af4"/>
              </w:rPr>
              <w:t>metadata_hash</w:t>
            </w:r>
            <w:r>
              <w:t/>
            </w:r>
          </w:p>
        </w:tc>
        <w:tc>
          <w:p>
            <w:pPr>
              <w:spacing w:before="0" w:after="0"/>
            </w:pPr>
            <w:r>
              <w:t>string</w:t>
            </w:r>
          </w:p>
        </w:tc>
        <w:tc>
          <w:p>
            <w:pPr>
              <w:spacing w:before="0" w:after="0"/>
            </w:pPr>
            <w:r>
              <w:t>Metadata hash</w:t>
            </w:r>
          </w:p>
        </w:tc>
      </w:tr>
      <w:tr>
        <w:tc>
          <w:p>
            <w:pPr>
              <w:spacing w:before="0" w:after="0"/>
            </w:pPr>
            <w:r>
              <w:rPr>
                <w:rStyle w:val="af4"/>
              </w:rPr>
              <w:t>response_bucket_id</w:t>
            </w:r>
            <w:r>
              <w:t/>
            </w:r>
          </w:p>
        </w:tc>
        <w:tc>
          <w:p>
            <w:pPr>
              <w:spacing w:before="0" w:after="0"/>
            </w:pPr>
            <w:r>
              <w:t>string</w:t>
            </w:r>
          </w:p>
        </w:tc>
        <w:tc>
          <w:p>
            <w:pPr>
              <w:spacing w:before="0" w:after="0"/>
            </w:pPr>
            <w:r>
              <w:t>Response bucket identifier</w:t>
            </w:r>
          </w:p>
        </w:tc>
      </w:tr>
      <w:tr>
        <w:tc>
          <w:p>
            <w:pPr>
              <w:spacing w:before="0" w:after="0"/>
            </w:pPr>
            <w:r>
              <w:rPr>
                <w:rStyle w:val="af4"/>
              </w:rPr>
              <w:t>response_bucket_table</w:t>
            </w:r>
            <w:r>
              <w:t/>
            </w:r>
          </w:p>
        </w:tc>
        <w:tc>
          <w:p>
            <w:pPr>
              <w:spacing w:before="0" w:after="0"/>
            </w:pPr>
            <w:r>
              <w:t>string</w:t>
            </w:r>
          </w:p>
        </w:tc>
        <w:tc>
          <w:p>
            <w:pPr>
              <w:spacing w:before="0" w:after="0"/>
            </w:pPr>
            <w:r>
              <w:t>Response bucket table</w:t>
            </w:r>
          </w:p>
        </w:tc>
      </w:tr>
      <w:tr>
        <w:tc>
          <w:p>
            <w:pPr>
              <w:spacing w:before="0" w:after="0"/>
            </w:pPr>
            <w:r>
              <w:rPr>
                <w:rStyle w:val="af4"/>
              </w:rPr>
              <w:t>response_legacy_bucket_id</w:t>
            </w:r>
            <w:r>
              <w:t/>
            </w:r>
          </w:p>
        </w:tc>
        <w:tc>
          <w:p>
            <w:pPr>
              <w:spacing w:before="0" w:after="0"/>
            </w:pPr>
            <w:r>
              <w:t>string</w:t>
            </w:r>
          </w:p>
        </w:tc>
        <w:tc>
          <w:p>
            <w:pPr>
              <w:spacing w:before="0" w:after="0"/>
            </w:pPr>
            <w:r>
              <w:t>Response legacy bucket identifier</w:t>
            </w:r>
          </w:p>
        </w:tc>
      </w:tr>
      <w:tr>
        <w:tc>
          <w:p>
            <w:pPr>
              <w:spacing w:before="0" w:after="0"/>
            </w:pPr>
            <w:r>
              <w:rPr>
                <w:rStyle w:val="af4"/>
              </w:rPr>
              <w:t>responsetype</w:t>
            </w:r>
            <w:r>
              <w:t/>
            </w:r>
          </w:p>
        </w:tc>
        <w:tc>
          <w:p>
            <w:pPr>
              <w:spacing w:before="0" w:after="0"/>
            </w:pPr>
            <w:r>
              <w:t>string</w:t>
            </w:r>
          </w:p>
        </w:tc>
        <w:tc>
          <w:p>
            <w:pPr>
              <w:spacing w:before="0" w:after="0"/>
            </w:pPr>
            <w:r>
              <w:t>Response type</w:t>
            </w:r>
          </w:p>
        </w:tc>
      </w:tr>
      <w:tr>
        <w:tc>
          <w:p>
            <w:pPr>
              <w:spacing w:before="0" w:after="0"/>
            </w:pPr>
            <w:r>
              <w:rPr>
                <w:rStyle w:val="af4"/>
              </w:rPr>
              <w:t>integrator_report_identifier</w:t>
            </w:r>
            <w:r>
              <w:t/>
            </w:r>
          </w:p>
        </w:tc>
        <w:tc>
          <w:p>
            <w:pPr>
              <w:spacing w:before="0" w:after="0"/>
            </w:pPr>
            <w:r>
              <w:t>string</w:t>
            </w:r>
          </w:p>
        </w:tc>
        <w:tc>
          <w:p>
            <w:pPr>
              <w:spacing w:before="0" w:after="0"/>
            </w:pPr>
            <w:r>
              <w:t>Integrator report identifier</w:t>
            </w:r>
          </w:p>
        </w:tc>
      </w:tr>
      <w:tr>
        <w:tc>
          <w:p>
            <w:pPr>
              <w:spacing w:before="0" w:after="0"/>
            </w:pPr>
            <w:r>
              <w:rPr>
                <w:rStyle w:val="af4"/>
              </w:rPr>
              <w:t>ui</w:t>
            </w:r>
            <w:r>
              <w:t/>
            </w:r>
          </w:p>
        </w:tc>
        <w:tc>
          <w:p>
            <w:pPr>
              <w:spacing w:before="0" w:after="0"/>
            </w:pPr>
            <w:r>
              <w:t>string</w:t>
            </w:r>
          </w:p>
        </w:tc>
        <w:tc>
          <w:p>
            <w:pPr>
              <w:spacing w:before="0" w:after="0"/>
            </w:pPr>
            <w:r>
              <w:t>UI items. A string combining multiple items with newlines (</w:t>
            </w:r>
            <w:r>
              <w:rPr>
                <w:rStyle w:val="af4"/>
              </w:rPr>
              <w:t>\n</w:t>
            </w:r>
            <w:r>
              <w:t>)</w:t>
            </w:r>
          </w:p>
        </w:tc>
      </w:tr>
      <w:tr>
        <w:tc>
          <w:p>
            <w:pPr>
              <w:spacing w:before="0" w:after="0"/>
            </w:pPr>
            <w:r>
              <w:rPr>
                <w:rStyle w:val="af4"/>
              </w:rPr>
              <w:t>sigs</w:t>
            </w:r>
            <w:r>
              <w:t/>
            </w:r>
          </w:p>
        </w:tc>
        <w:tc>
          <w:p>
            <w:pPr>
              <w:spacing w:before="0" w:after="0"/>
            </w:pPr>
            <w:r>
              <w:t>map</w:t>
            </w:r>
          </w:p>
        </w:tc>
        <w:tc>
          <w:p>
            <w:pPr>
              <w:spacing w:before="0" w:after="0"/>
            </w:pPr>
            <w:r>
              <w:t>Exception information including application version, exception code, and exception offset</w:t>
            </w:r>
          </w:p>
        </w:tc>
      </w:tr>
      <w:tr>
        <w:tc>
          <w:p>
            <w:pPr>
              <w:spacing w:before="0" w:after="0"/>
            </w:pPr>
            <w:r>
              <w:rPr>
                <w:rStyle w:val="af4"/>
              </w:rPr>
              <w:t>dynamic_sigs</w:t>
            </w:r>
            <w:r>
              <w:t/>
            </w:r>
          </w:p>
        </w:tc>
        <w:tc>
          <w:p>
            <w:pPr>
              <w:spacing w:before="0" w:after="0"/>
            </w:pPr>
            <w:r>
              <w:t>map</w:t>
            </w:r>
          </w:p>
        </w:tc>
        <w:tc>
          <w:p>
            <w:pPr>
              <w:spacing w:before="0" w:after="0"/>
            </w:pPr>
            <w:r>
              <w:t>Dynamic exception information</w:t>
            </w:r>
          </w:p>
        </w:tc>
      </w:tr>
      <w:tr>
        <w:tc>
          <w:p>
            <w:pPr>
              <w:spacing w:before="0" w:after="0"/>
            </w:pPr>
            <w:r>
              <w:rPr>
                <w:rStyle w:val="af4"/>
              </w:rPr>
              <w:t>states</w:t>
            </w:r>
            <w:r>
              <w:t/>
            </w:r>
          </w:p>
        </w:tc>
        <w:tc>
          <w:p>
            <w:pPr>
              <w:spacing w:before="0" w:after="0"/>
            </w:pPr>
            <w:r>
              <w:t>map</w:t>
            </w:r>
          </w:p>
        </w:tc>
        <w:tc>
          <w:p>
            <w:pPr>
              <w:spacing w:before="0" w:after="0"/>
            </w:pPr>
            <w:r>
              <w:t>List of state values</w:t>
            </w:r>
          </w:p>
        </w:tc>
      </w:tr>
      <w:tr>
        <w:tc>
          <w:p>
            <w:pPr>
              <w:spacing w:before="0" w:after="0"/>
            </w:pPr>
            <w:r>
              <w:rPr>
                <w:rStyle w:val="af4"/>
              </w:rPr>
              <w:t>os_infos</w:t>
            </w:r>
            <w:r>
              <w:t/>
            </w:r>
          </w:p>
        </w:tc>
        <w:tc>
          <w:p>
            <w:pPr>
              <w:spacing w:before="0" w:after="0"/>
            </w:pPr>
            <w:r>
              <w:t>map</w:t>
            </w:r>
          </w:p>
        </w:tc>
        <w:tc>
          <w:p>
            <w:pPr>
              <w:spacing w:before="0" w:after="0"/>
            </w:pPr>
            <w:r>
              <w:t>Operating system information</w:t>
            </w:r>
          </w:p>
        </w:tc>
      </w:tr>
      <w:tr>
        <w:tc>
          <w:p>
            <w:pPr>
              <w:spacing w:before="0" w:after="0"/>
            </w:pPr>
            <w:r>
              <w:rPr>
                <w:rStyle w:val="af4"/>
              </w:rPr>
              <w:t>loaded_modules</w:t>
            </w:r>
            <w:r>
              <w:t/>
            </w:r>
          </w:p>
        </w:tc>
        <w:tc>
          <w:p>
            <w:pPr>
              <w:spacing w:before="0" w:after="0"/>
            </w:pPr>
            <w:r>
              <w:t>array</w:t>
            </w:r>
          </w:p>
        </w:tc>
        <w:tc>
          <w:p>
            <w:pPr>
              <w:spacing w:before="0" w:after="0"/>
            </w:pPr>
            <w:r>
              <w:t>List of loaded DLL file paths</w:t>
            </w:r>
          </w:p>
        </w:tc>
      </w:tr>
    </w:tbl>
    <w:p>
      <w:pPr>
        <w:pStyle w:val="4"/>
      </w:pPr>
      <w:r>
        <w:t>Error codes</w:t>
      </w:r>
    </w:p>
    <w:p>
      <w:pPr>
        <w:pStyle w:val="a7"/>
      </w:pPr>
      <w:r>
        <w:t>Parsing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Post-processing action</w:t>
            </w:r>
          </w:p>
        </w:tc>
      </w:tr>
      <w:tr>
        <w:tc>
          <w:p>
            <w:pPr>
              <w:spacing w:before="0" w:after="0"/>
            </w:pPr>
            <w:r>
              <w:t>-</w:t>
            </w:r>
          </w:p>
        </w:tc>
        <w:tc>
          <w:p>
            <w:pPr>
              <w:spacing w:before="0" w:after="0"/>
            </w:pPr>
            <w:r>
              <w:t>cannot load Report.wer file</w:t>
            </w:r>
          </w:p>
        </w:tc>
        <w:tc>
          <w:p>
            <w:pPr>
              <w:spacing w:before="0" w:after="0"/>
            </w:pPr>
            <w:r>
              <w:t>The WER file cannot be read</w:t>
            </w:r>
          </w:p>
        </w:tc>
        <w:tc>
          <w:p>
            <w:pPr>
              <w:spacing w:before="0" w:after="0"/>
            </w:pPr>
            <w:r>
              <w:t>Stops query execution</w:t>
            </w:r>
          </w:p>
        </w:tc>
      </w:tr>
    </w:tbl>
    <w:p>
      <w:pPr>
        <w:pStyle w:val="4"/>
      </w:pPr>
      <w:r>
        <w:t>Description</w:t>
      </w:r>
    </w:p>
    <w:p>
      <w:r>
        <w:t xml:space="preserve">The </w:t>
      </w:r>
      <w:r>
        <w:rPr>
          <w:rStyle w:val="af4"/>
        </w:rPr>
        <w:t>wer-file</w:t>
      </w:r>
      <w:r>
        <w:t xml:space="preserve"> command reads the specified WER file with UTF-16LE encoding and parses key-value pairs. Each line in the file is formatted as </w:t>
      </w:r>
      <w:r>
        <w:rPr>
          <w:rStyle w:val="af4"/>
        </w:rPr>
        <w:t>key=value</w:t>
      </w:r>
      <w:r>
        <w:t>, and key names are automatically converted from CamelCase to snake_case.</w:t>
      </w:r>
    </w:p>
    <w:p>
      <w:r>
        <w:t>Array-format keys (</w:t>
      </w:r>
      <w:r>
        <w:rPr>
          <w:rStyle w:val="af4"/>
        </w:rPr>
        <w:t>Sig[n]</w:t>
      </w:r>
      <w:r>
        <w:t xml:space="preserve">, </w:t>
      </w:r>
      <w:r>
        <w:rPr>
          <w:rStyle w:val="af4"/>
        </w:rPr>
        <w:t>DynamicSig[n]</w:t>
      </w:r>
      <w:r>
        <w:t xml:space="preserve">, </w:t>
      </w:r>
      <w:r>
        <w:rPr>
          <w:rStyle w:val="af4"/>
        </w:rPr>
        <w:t>State[n]</w:t>
      </w:r>
      <w:r>
        <w:t xml:space="preserve">, </w:t>
      </w:r>
      <w:r>
        <w:rPr>
          <w:rStyle w:val="af4"/>
        </w:rPr>
        <w:t>OsInfo[n]</w:t>
      </w:r>
      <w:r>
        <w:t xml:space="preserve">) are parsed as name-value pairs and assigned to the </w:t>
      </w:r>
      <w:r>
        <w:rPr>
          <w:rStyle w:val="af4"/>
        </w:rPr>
        <w:t>sigs</w:t>
      </w:r>
      <w:r>
        <w:t xml:space="preserve">, </w:t>
      </w:r>
      <w:r>
        <w:rPr>
          <w:rStyle w:val="af4"/>
        </w:rPr>
        <w:t>dynamic_sigs</w:t>
      </w:r>
      <w:r>
        <w:t xml:space="preserve">, </w:t>
      </w:r>
      <w:r>
        <w:rPr>
          <w:rStyle w:val="af4"/>
        </w:rPr>
        <w:t>states</w:t>
      </w:r>
      <w:r>
        <w:t xml:space="preserve">, and </w:t>
      </w:r>
      <w:r>
        <w:rPr>
          <w:rStyle w:val="af4"/>
        </w:rPr>
        <w:t>os_infos</w:t>
      </w:r>
      <w:r>
        <w:t xml:space="preserve"> map fields respectively. Values of </w:t>
      </w:r>
      <w:r>
        <w:rPr>
          <w:rStyle w:val="af4"/>
        </w:rPr>
        <w:t>LoadedModule[n]</w:t>
      </w:r>
      <w:r>
        <w:t xml:space="preserve"> keys are collected into the </w:t>
      </w:r>
      <w:r>
        <w:rPr>
          <w:rStyle w:val="af4"/>
        </w:rPr>
        <w:t>loaded_modules</w:t>
      </w:r>
      <w:r>
        <w:t xml:space="preserve"> array field. Values of </w:t>
      </w:r>
      <w:r>
        <w:rPr>
          <w:rStyle w:val="af4"/>
        </w:rPr>
        <w:t>UI[n]</w:t>
      </w:r>
      <w:r>
        <w:t xml:space="preserve"> keys are joined with newline characters and assigned to the </w:t>
      </w:r>
      <w:r>
        <w:rPr>
          <w:rStyle w:val="af4"/>
        </w:rPr>
        <w:t>ui</w:t>
      </w:r>
      <w:r>
        <w:t xml:space="preserve"> string field.</w:t>
      </w:r>
    </w:p>
    <w:p>
      <w:r>
        <w:t xml:space="preserve">If the </w:t>
      </w:r>
      <w:r>
        <w:rPr>
          <w:rStyle w:val="af4"/>
        </w:rPr>
        <w:t>version</w:t>
      </w:r>
      <w:r>
        <w:t xml:space="preserve"> field is null, the file is considered an invalid WER file and no record is output.</w:t>
      </w:r>
    </w:p>
    <w:p>
      <w:r>
        <w:t xml:space="preserve">To query a WER file inside a ZIP archive, specify the ZIP file path in the </w:t>
      </w:r>
      <w:r>
        <w:rPr>
          <w:rStyle w:val="af4"/>
        </w:rPr>
        <w:t>zippath</w:t>
      </w:r>
      <w:r>
        <w:t xml:space="preserve"> option and the WER file path within the ZIP as the target.</w:t>
      </w:r>
    </w:p>
    <w:p>
      <w:pPr>
        <w:pStyle w:val="4"/>
      </w:pPr>
      <w:r>
        <w:t>Examples</w:t>
      </w:r>
    </w:p>
    <w:p>
      <w:r>
        <w:t>Retrieve a WER file</w:t>
      </w:r>
    </w:p>
    <w:p>
      <w:pPr>
        <w:pStyle w:val="ae"/>
      </w:pPr>
      <w:r>
        <w:t>wer-file /opt/logpresso/evidence/Report.wer</w:t>
      </w:r>
    </w:p>
    <w:p>
      <w:r>
        <w:t>Retrieves the crash report from the WER file at the specified path.</w:t>
      </w:r>
    </w:p>
    <w:p>
      <w:r>
        <w:t>Retrieve multiple WER files using a wildcard</w:t>
      </w:r>
    </w:p>
    <w:p>
      <w:pPr>
        <w:pStyle w:val="ae"/>
      </w:pPr>
      <w:r>
        <w:t>wer-file /opt/logpresso/evidence/ReportArchive/*/Report.wer</w:t>
      </w:r>
    </w:p>
    <w:p>
      <w:r>
        <w:t>Retrieves WER files from all subdirectories under ReportArchive.</w:t>
      </w:r>
    </w:p>
    <w:p>
      <w:r>
        <w:t>Retrieve a WER file inside a ZIP archive</w:t>
      </w:r>
    </w:p>
    <w:p>
      <w:pPr>
        <w:pStyle w:val="ae"/>
      </w:pPr>
      <w:r>
        <w:t>wer-file zippath=/opt/logpresso/evidence/artifacts.zip Report.wer</w:t>
      </w:r>
    </w:p>
    <w:p>
      <w:r>
        <w:t xml:space="preserve">Retrieves the crash report from the </w:t>
      </w:r>
      <w:r>
        <w:rPr>
          <w:rStyle w:val="af4"/>
        </w:rPr>
        <w:t>Report.wer</w:t>
      </w:r>
      <w:r>
        <w:t xml:space="preserve"> file inside the ZIP archive.</w:t>
      </w:r>
    </w:p>
    <w:p>
      <w:r>
        <w:t>Filter for fatal errors only</w:t>
      </w:r>
    </w:p>
    <w:p>
      <w:pPr>
        <w:pStyle w:val="ae"/>
      </w:pPr>
      <w:r>
        <w:t>wer-file /opt/logpresso/evidence/ReportArchive/*/Report.wer</w:t>
        <w:cr/>
      </w:r>
      <w:r>
        <w:t xml:space="preserve">   | search is_fatal == "1"</w:t>
      </w:r>
    </w:p>
    <w:p>
      <w:r>
        <w:t>Filters for crash reports recorded as fatal errors.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