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Cancel upload</w:t>
      </w:r>
    </w:p>
    <w:p>
      <w:r>
        <w:t>Cancels and removes an in-progress upload stream. No authentication is required.</w:t>
      </w:r>
    </w:p>
    <w:p>
      <w:pPr>
        <w:pStyle w:val="4"/>
      </w:pPr>
      <w:r>
        <w:t>Required Permissions</w:t>
      </w:r>
    </w:p>
    <w:p>
      <w:r>
        <w:t>You can call this endpoint without an authentication token, but a valid upload stream token is required. The token can only be used from the same IP address as the client that created the upload stream.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/api/sonar/upload-streams/:token</w:t>
      </w:r>
    </w:p>
    <w:p>
      <w:pPr>
        <w:pStyle w:val="a7"/>
      </w:pPr>
      <w:r>
        <w:t>cURL Example</w:t>
      </w:r>
    </w:p>
    <w:p>
      <w:pPr>
        <w:pStyle w:val="ae"/>
      </w:pPr>
      <w:r>
        <w:t>curl -X DELETE https://HOSTNAME/api/sonar/upload-streams/a1b2c3d4-e5f6-7890-abcd-ef1234567890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Upload stream token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Upload stream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"upload stream not found: a1b2c3d4-e5f6-7890-abcd-ef1234567890"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