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AI prompt</w:t>
      </w:r>
    </w:p>
    <w:p>
      <w:r>
        <w:t>Disables the specified AI prompt.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/api/sonar/ai/prompts/:guid/disable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https://HOSTNAME/api/sonar/ai/prompts/a1b2c3d4-e5f6-7890-abcd-ef1234567890/disable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Prompt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