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MFA in bulk</w:t>
      </w:r>
    </w:p>
    <w:p>
      <w:r>
        <w:t>Disables multi-factor authentication (MFA) for the specified accounts.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/api/sonar/users/mfa/disable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'{"guids":"a1b2c3d4-e5f6-7890-abcd-ef1234567890,b2c3d4e5-f6a7-8901-bcde-f12345678901"}' \</w:t>
        <w:cr/>
      </w:r>
      <w:r>
        <w:t xml:space="preserve">     -X POST https://HOSTNAME/api/sonar/users/mfa/disable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List of user identifiers</w:t>
            </w:r>
          </w:p>
        </w:tc>
        <w:tc>
          <w:p>
            <w:pPr>
              <w:spacing w:before="0" w:after="0"/>
            </w:pPr>
            <w:r>
              <w:t>Comma-separated list of account identifiers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Account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