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app</w:t>
      </w:r>
    </w:p>
    <w:p>
      <w:r>
        <w:t>Enables the specified installed app.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-d app_code=sample-app \</w:t>
        <w:cr/>
      </w:r>
      <w:r>
        <w:t xml:space="preserve">     https://HOSTNAME/api/sonar/apps/enable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App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app_code: app not found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