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Response Target</w:t>
      </w:r>
    </w:p>
    <w:p>
      <w:r>
        <w:t xml:space="preserve">Retrieves the details of the specified response target configuration. You can view the entire list of response target configurations with the </w:t>
      </w:r>
      <w:hyperlink r:id="rId10">
        <w:r>
          <w:rPr>
            <w:rStyle w:val="a6"/>
          </w:rPr>
          <w:t>Get Response Targets</w:t>
        </w:r>
      </w:hyperlink>
      <w:r>
        <w:t xml:space="preserve"> API.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/api/sonar/response-targets/:guid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https://HOSTNAME/api/sonar/response-targets/a1b2c3d4-e5f6-7890-abcd-ef1234567890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target configuration GUID</w:t>
            </w:r>
          </w:p>
        </w:tc>
        <w:tc>
          <w:p>
            <w:pPr>
              <w:spacing w:before="0" w:after="0"/>
            </w:pPr>
            <w:r>
              <w:t>36-character GUID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"response_target": {</w:t>
        <w:cr/>
      </w:r>
      <w:r>
        <w:t xml:space="preserve">    "guid": "a1b2c3d4-e5f6-7890-abcd-ef1234567890",</w:t>
        <w:cr/>
      </w:r>
      <w:r>
        <w:t xml:space="preserve">    "name": "Firewall response target",</w:t>
        <w:cr/>
      </w:r>
      <w:r>
        <w:t xml:space="preserve">    "description": "Blocks attacker IPs on the perimeter firewall",</w:t>
        <w:cr/>
      </w:r>
      <w:r>
        <w:t xml:space="preserve">    "enabled": true,</w:t>
        <w:cr/>
      </w:r>
      <w:r>
        <w:t xml:space="preserve">    "model_type": "bluemax-ngf",</w:t>
        <w:cr/>
      </w:r>
      <w:r>
        <w:t xml:space="preserve">    "model_name": "Bluemax NGF",</w:t>
        <w:cr/>
      </w:r>
      <w:r>
        <w:t xml:space="preserve">    "ip_blacklist_name": "Firewall block IPs",</w:t>
        <w:cr/>
      </w:r>
      <w:r>
        <w:t xml:space="preserve">    "ip_blacklist_guid": "4dc14f3d-ebf8-4032-8a7a-ef9ec6cd3dd2",</w:t>
        <w:cr/>
      </w:r>
      <w:r>
        <w:t xml:space="preserve">    "profile_guid": "66666666-7777-8888-9999-000000000000",</w:t>
        <w:cr/>
      </w:r>
      <w:r>
        <w:t xml:space="preserve">    "created_at": "2026-06-18 10:00:00+0900",</w:t>
        <w:cr/>
      </w:r>
      <w:r>
        <w:t xml:space="preserve">    "updated_at": "2026-06-18 10:00:00+0900",</w:t>
        <w:cr/>
      </w:r>
      <w:r>
        <w:t xml:space="preserve">    "configs": {}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response_target</w:t>
      </w:r>
      <w:r>
        <w:t xml:space="preserve"> (Map): The specified response target configuration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(String): Response target configuration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(String): Response target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(String): Description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enabled</w:t>
      </w:r>
      <w:r>
        <w:t xml:space="preserve"> (Boolean): Whether the target is enabled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model_type</w:t>
      </w:r>
      <w:r>
        <w:t xml:space="preserve"> (String): Response model type code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model_name</w:t>
      </w:r>
      <w:r>
        <w:t xml:space="preserve"> (String): Response model name. Localized to the session language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ip_blacklist_name</w:t>
      </w:r>
      <w:r>
        <w:t xml:space="preserve"> (String): Name of the </w:t>
      </w:r>
      <w:hyperlink r:id="rId11">
        <w:r>
          <w:rPr>
            <w:rStyle w:val="a6"/>
          </w:rPr>
          <w:t>address group</w:t>
        </w:r>
      </w:hyperlink>
      <w:r>
        <w:t xml:space="preserve"> used to register the blocked IP addresses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ip_blacklist_guid</w:t>
      </w:r>
      <w:r>
        <w:t xml:space="preserve"> (String): Address group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profile_guid</w:t>
      </w:r>
      <w:r>
        <w:t xml:space="preserve"> (String): GUID of the </w:t>
      </w:r>
      <w:hyperlink r:id="rId12">
        <w:r>
          <w:rPr>
            <w:rStyle w:val="a6"/>
          </w:rPr>
          <w:t>connect profile</w:t>
        </w:r>
      </w:hyperlink>
      <w:r>
        <w:t xml:space="preserve"> used to communicate with the target device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created_at</w:t>
      </w:r>
      <w:r>
        <w:t xml:space="preserve"> (String): Date and time created (</w:t>
      </w:r>
      <w:r>
        <w:rPr>
          <w:rStyle w:val="af4"/>
        </w:rPr>
        <w:t>yyyy-MM-dd HH:mm:ssZ</w:t>
      </w:r>
      <w:r>
        <w:t xml:space="preserve"> format)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updated_at</w:t>
      </w:r>
      <w:r>
        <w:t xml:space="preserve"> (String): Date and time updated (</w:t>
      </w:r>
      <w:r>
        <w:rPr>
          <w:rStyle w:val="af4"/>
        </w:rPr>
        <w:t>yyyy-MM-dd HH:mm:ssZ</w:t>
      </w:r>
      <w:r>
        <w:t xml:space="preserve"> format)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configs</w:t>
      </w:r>
      <w:r>
        <w:t xml:space="preserve"> (String key/value): Model-specific configuration values</w:t>
      </w:r>
    </w:p>
    <w:p>
      <w:pPr>
        <w:pStyle w:val="4"/>
      </w:pPr>
      <w:r>
        <w:t>Error Responses</w:t>
      </w:r>
    </w:p>
    <w:p>
      <w:pPr>
        <w:pStyle w:val="a7"/>
      </w:pPr>
      <w:r>
        <w:t>guid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guid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Specified response target configuration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"response-target-not-found",</w:t>
        <w:cr/>
      </w:r>
      <w:r>
        <w:t xml:space="preserve">  "error_msg": null</w:t>
        <w:cr/>
      </w:r>
      <w:r>
        <w:t>}</w:t>
      </w:r>
    </w:p>
    <w:p>
      <w:pPr>
        <w:pStyle w:val="af1"/>
      </w:pPr>
      <w:r>
        <w:t>If the response target configuration does not exist, a 500 error is returned instead of a 200 response with a null body.</w:t>
      </w:r>
    </w:p>
    <w:p>
      <w:pPr>
        <w:pStyle w:val="a7"/>
      </w:pPr>
      <w:r>
        <w:t>Response model is not found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"response-model-not-found",</w:t>
        <w:cr/>
      </w:r>
      <w:r>
        <w:t xml:space="preserve">  "error_msg": null</w:t>
        <w:cr/>
      </w:r>
      <w:r>
        <w:t>}</w:t>
      </w:r>
    </w:p>
    <w:p>
      <w:pPr>
        <w:pStyle w:val="af1"/>
      </w:pPr>
      <w:r>
        <w:t>This occurs when you remove the app that provides a response model, and then retrieve a response target configuration that used that model.</w:t>
      </w:r>
    </w:p>
    <w:p>
      <w:pPr>
        <w:pStyle w:val="a7"/>
      </w:pPr>
      <w:r>
        <w:t>No permission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