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user-defined filters</w:t>
      </w:r>
    </w:p>
    <w:p>
      <w:r>
        <w:t>Deletes the specified user-defined filters.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/api/sonar/user-defined-filters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"https://HOSTNAME/api/sonar/user-defined-filters?guids=a1b2c3d4-e5f6-7890-abcd-ef1234567890"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List (of strings)</w:t>
            </w:r>
          </w:p>
        </w:tc>
        <w:tc>
          <w:p>
            <w:pPr>
              <w:spacing w:before="0" w:after="0"/>
            </w:pPr>
            <w:r>
              <w:t>User-defined filter GUID list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No privilege to manage user-defined filters</w:t>
      </w:r>
    </w:p>
    <w:p>
      <w:r>
        <w:t xml:space="preserve">HTTP status code </w:t>
      </w:r>
      <w:r>
        <w:rPr>
          <w:rStyle w:val="af4"/>
        </w:rPr>
        <w:t>500</w:t>
      </w:r>
      <w:r>
        <w:t>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