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Pattern Group</w:t>
      </w:r>
    </w:p>
    <w:p>
      <w:r>
        <w:t>Updates a specified pattern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/api/sonar/pattern-groups/:guid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-d description="Webshell patterns" \</w:t>
        <w:cr/>
      </w:r>
      <w:r>
        <w:t xml:space="preserve">     -X PUT \</w:t>
        <w:cr/>
      </w:r>
      <w:r>
        <w:t xml:space="preserve">     https://HOSTNAME/api/sonar/pattern-groups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description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Pattern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"pattern group not found: c1dfe306-abba-4ed8-862b-0e98e2effcb5"</w:t>
        <w:cr/>
      </w:r>
      <w:r>
        <w:t>}</w:t>
      </w:r>
    </w:p>
    <w:p>
      <w:pPr>
        <w:pStyle w:val="a7"/>
      </w:pPr>
      <w:r>
        <w:t>Duplicated group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No privileges to update a pattern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