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required when installing and configuring the operating system.</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&amp; JDK Installation</w:t>
        </w:r>
      </w:hyperlink>
      <w:r>
        <w:t>: Describes how to install the operating system, configure partitions, install required packages, and install the JDK.</w:t>
      </w:r>
    </w:p>
    <w:p>
      <w:pPr>
        <w:numPr>
          <w:numId w:val="6"/>
        </w:numPr>
        <w:spacing w:before="0" w:after="0"/>
        <w:ind w:left="360" w:hanging="360"/>
      </w:pPr>
      <w:hyperlink r:id="rId12">
        <w:r>
          <w:rPr>
            <w:rStyle w:val="a6"/>
          </w:rPr>
          <w:t>Operating System Configuration</w:t>
        </w:r>
      </w:hyperlink>
      <w:r>
        <w:t>: Configures JDK permissions, SELinux, host name, NTP, firewall, kernel parameters, and more.</w:t>
      </w:r>
    </w:p>
    <w:p>
      <w:pPr>
        <w:numPr>
          <w:numId w:val="6"/>
        </w:numPr>
        <w:spacing w:before="0" w:after="0"/>
        <w:ind w:left="360" w:hanging="360"/>
      </w:pPr>
      <w:hyperlink r:id="rId13">
        <w:r>
          <w:rPr>
            <w:rStyle w:val="a6"/>
          </w:rPr>
          <w:t>Creating Logpresso Directories</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w:t>
      </w:r>
      <w:r>
        <w:rPr>
          <w:rStyle w:val="af4"/>
        </w:rPr>
        <w:t>sudo</w:t>
      </w:r>
      <w:r>
        <w:t xml:space="preserve">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7"/>
        </w:numPr>
        <w:spacing w:before="0" w:after="0"/>
        <w:ind w:left="360" w:hanging="360"/>
      </w:pPr>
      <w:r>
        <w:t>RHEL 9-compatible operating systems such as Rocky Linux can also be used.</w:t>
      </w:r>
    </w:p>
    <w:p>
      <w:pPr>
        <w:numPr>
          <w:numId w:val="7"/>
        </w:numPr>
        <w:spacing w:before="0" w:after="0"/>
        <w:ind w:left="360" w:hanging="360"/>
      </w:pPr>
      <w:r>
        <w:t>The recommended installation type is Server with GUI.</w:t>
      </w:r>
    </w:p>
    <w:p>
      <w:pPr>
        <w:numPr>
          <w:numId w:val="7"/>
        </w:numPr>
        <w:spacing w:before="0" w:after="0"/>
        <w:ind w:left="360" w:hanging="360"/>
      </w:pPr>
      <w:r>
        <w:rPr>
          <w:b w:val="on"/>
        </w:rPr>
        <w:t>Separate the operating system partition from the data partition.</w:t>
      </w:r>
    </w:p>
    <w:p>
      <w:pPr>
        <w:numPr>
          <w:numId w:val="8"/>
        </w:numPr>
        <w:spacing w:before="0" w:after="0"/>
        <w:ind w:left="720" w:hanging="360"/>
      </w:pPr>
      <w:r>
        <w:t xml:space="preserve">Mount the data partition at </w:t>
      </w:r>
      <w:r>
        <w:rPr>
          <w:rStyle w:val="af4"/>
        </w:rPr>
        <w:t>/data</w:t>
      </w:r>
      <w:r>
        <w:t>.</w:t>
      </w:r>
    </w:p>
    <w:p>
      <w:pPr>
        <w:numPr>
          <w:numId w:val="8"/>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for running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w:t>
            </w:r>
            <w:r>
              <w:rPr>
                <w:rStyle w:val="af4"/>
              </w:rPr>
              <w:t>ifconfig</w:t>
            </w:r>
            <w:r>
              <w:t/>
            </w:r>
          </w:p>
        </w:tc>
      </w:tr>
      <w:tr>
        <w:tc>
          <w:p>
            <w:pPr>
              <w:spacing w:before="0" w:after="0"/>
            </w:pPr>
            <w:r>
              <w:t>traceroute</w:t>
            </w:r>
          </w:p>
        </w:tc>
        <w:tc>
          <w:p>
            <w:pPr>
              <w:spacing w:before="0" w:after="0"/>
            </w:pPr>
            <w:r>
              <w:t>Diagnostic tool for tracing network paths</w:t>
            </w:r>
          </w:p>
        </w:tc>
      </w:tr>
      <w:tr>
        <w:tc>
          <w:p>
            <w:pPr>
              <w:spacing w:before="0" w:after="0"/>
            </w:pPr>
            <w:r>
              <w:t>unzip</w:t>
            </w:r>
          </w:p>
        </w:tc>
        <w:tc>
          <w:p>
            <w:pPr>
              <w:spacing w:before="0" w:after="0"/>
            </w:pPr>
            <w:r>
              <w:t>Extracting Logpresso Sonar installation packages</w:t>
            </w:r>
          </w:p>
        </w:tc>
      </w:tr>
    </w:tbl>
    <w:p>
      <w:pPr>
        <w:numPr>
          <w:numId w:val="9"/>
        </w:numPr>
        <w:spacing w:before="0" w:after="0"/>
        <w:ind w:left="360" w:hanging="360"/>
      </w:pPr>
      <w:r>
        <w:t xml:space="preserve">You must install </w:t>
      </w:r>
      <w:r>
        <w:rPr>
          <w:rStyle w:val="af4"/>
        </w:rPr>
        <w:t>java-21-openjdk-devel</w:t>
      </w:r>
      <w:r>
        <w:t xml:space="preserve"> instead of </w:t>
      </w:r>
      <w:r>
        <w:rPr>
          <w:rStyle w:val="af4"/>
        </w:rPr>
        <w:t>java-21-openjdk</w:t>
      </w:r>
      <w:r>
        <w:t xml:space="preserve"> so that you can use </w:t>
      </w:r>
      <w:r>
        <w:rPr>
          <w:rStyle w:val="af4"/>
        </w:rPr>
        <w:t>jmap</w:t>
      </w:r>
      <w:r>
        <w:t xml:space="preserve"> and </w:t>
      </w:r>
      <w:r>
        <w:rPr>
          <w:rStyle w:val="af4"/>
        </w:rPr>
        <w:t>jstack</w:t>
      </w:r>
      <w:r>
        <w:t xml:space="preserve"> commands for debugging in case of failures.</w:t>
      </w:r>
    </w:p>
    <w:p>
      <w:pPr>
        <w:numPr>
          <w:numId w:val="9"/>
        </w:numPr>
        <w:spacing w:before="0" w:after="0"/>
        <w:ind w:left="360" w:hanging="360"/>
      </w:pPr>
      <w:r>
        <w:t xml:space="preserve">If installing debugging tools is not allowed in your environment, install the </w:t>
      </w:r>
      <w:r>
        <w:rPr>
          <w:rStyle w:val="af4"/>
        </w:rPr>
        <w:t>java-21-openjdk-headless</w:t>
      </w:r>
      <w:r>
        <w:t xml:space="preserve"> package.</w:t>
      </w:r>
    </w:p>
    <w:p>
      <w:r>
        <w:t>The following packages are recommended for convenience.</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will be installed</w:t>
            </w:r>
          </w:p>
        </w:tc>
      </w:tr>
    </w:tbl>
    <w:p>
      <w:pPr>
        <w:pStyle w:val="a7"/>
      </w:pPr>
      <w:r>
        <w:t>Downloading Packages (For Air-Gapped Environments)</w:t>
      </w:r>
    </w:p>
    <w:p>
      <w:r>
        <w:t>If you need to install in an air-gapped environment, follow these steps to prepare the package files for transfer into the air-gapped environment.</w:t>
      </w:r>
    </w:p>
    <w:p>
      <w:r>
        <w:t>Identify the operating system and version used in the air-gapped environment, and prepare a Linux host with the same version on a network with internet access.</w:t>
      </w:r>
    </w:p>
    <w:p>
      <w:r>
        <w:t>Run the following command to download all required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Generate a file containing the hash value of the compressed file. The hash value is needed to verify the integrity of the files transferred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is recommended).</w:t>
      </w:r>
    </w:p>
    <w:p>
      <w:r>
        <w:t>To install the required packages in the air-gapped environment, follow these steps.</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into it.</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Verify the installed JDK version and grant the permissions required to run Logpresso Sonar. This configuration must be performed on all nodes.</w:t>
      </w:r>
    </w:p>
    <w:p>
      <w:r>
        <w:t>Check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via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cap_net_bind_service</w:t>
            </w:r>
          </w:p>
        </w:tc>
        <w:tc>
          <w:p>
            <w:pPr>
              <w:spacing w:before="0" w:after="0"/>
            </w:pPr>
            <w:r>
              <w:t>Permission to use ports below 1024</w:t>
            </w:r>
          </w:p>
        </w:tc>
        <w:tc>
          <w:p>
            <w:pPr>
              <w:spacing w:before="0" w:after="0"/>
            </w:pPr>
            <w:r>
              <w:t>Regular user accounts cannot use ports below 1024</w:t>
            </w:r>
          </w:p>
        </w:tc>
      </w:tr>
      <w:tr>
        <w:tc>
          <w:p>
            <w:pPr>
              <w:spacing w:before="0" w:after="0"/>
            </w:pPr>
            <w:r>
              <w:t>cap_sys_time</w:t>
            </w:r>
          </w:p>
        </w:tc>
        <w:tc>
          <w:p>
            <w:pPr>
              <w:spacing w:before="0" w:after="0"/>
            </w:pPr>
            <w:r>
              <w:t>Permission to change the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the ping app</w:t>
            </w:r>
          </w:p>
        </w:tc>
      </w:tr>
      <w:tr>
        <w:tc>
          <w:p>
            <w:pPr>
              <w:spacing w:before="0" w:after="0"/>
            </w:pPr>
            <w:r>
              <w:t>+ep</w:t>
            </w:r>
          </w:p>
        </w:tc>
        <w:tc>
          <w:p>
            <w:pPr>
              <w:spacing w:before="0" w:after="0"/>
            </w:pPr>
            <w:r>
              <w:t>+: Add permission</w:t>
            </w:r>
            <w:r>
              <w:t>e: Apply permission</w:t>
            </w:r>
            <w:r>
              <w:t>p: Retain permission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a result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it blocks any actions that violate the security policy. Since SELinux may restrict access to certain directories when running Logpresso Sonar, you must change SELinux to </w:t>
      </w:r>
      <w:r>
        <w:rPr>
          <w:rStyle w:val="af4"/>
        </w:rPr>
        <w:t>permissive</w:t>
      </w:r>
      <w:r>
        <w:t xml:space="preserve"> mode.</w:t>
      </w:r>
    </w:p>
    <w:p>
      <w:pPr>
        <w:pStyle w:val="af1"/>
      </w:pPr>
      <w:r>
        <w:t>We plan to improve this documentation after verifying the stability of Logpresso Sonar under SELinux enforcing mode. For now, this guide describes the installation process with SELinux set to Permissive.</w:t>
      </w:r>
    </w:p>
    <w:p>
      <w:r>
        <w:t xml:space="preserve">Open the </w:t>
      </w:r>
      <w:r>
        <w:rPr>
          <w:rStyle w:val="af4"/>
        </w:rPr>
        <w:t>/etc/selinux/config</w:t>
      </w:r>
      <w:r>
        <w:t xml:space="preserve"> file and configure it as follows. The changed settings take effect immediately when you restart the system or run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apply Permissive mode immediately.</w:t>
      </w:r>
    </w:p>
    <w:p>
      <w:pPr>
        <w:pStyle w:val="ae"/>
      </w:pPr>
      <w:r>
        <w:t>sudo setenforce 0</w:t>
      </w:r>
    </w:p>
    <w:p>
      <w:r>
        <w:t xml:space="preserve">Run the </w:t>
      </w:r>
      <w:r>
        <w:rPr>
          <w:rStyle w:val="af4"/>
        </w:rPr>
        <w:t>getenforce</w:t>
      </w:r>
      <w:r>
        <w:t xml:space="preserve"> command to verify that the current SELinux mode is displayed as </w:t>
      </w:r>
      <w:r>
        <w:rPr>
          <w:rStyle w:val="af4"/>
        </w:rPr>
        <w:t>Permissive</w:t>
      </w:r>
      <w:r>
        <w:t>.</w:t>
      </w:r>
    </w:p>
    <w:p>
      <w:pPr>
        <w:pStyle w:val="a7"/>
      </w:pPr>
      <w:r>
        <w:t>Changing the Host Name</w:t>
      </w:r>
    </w:p>
    <w:p>
      <w:r>
        <w:t>Change the server host name using the following command so that Logpresso Sonar nodes can be easily identified.</w:t>
      </w:r>
    </w:p>
    <w:p>
      <w:pPr>
        <w:pStyle w:val="ae"/>
      </w:pPr>
      <w:r>
        <w:t>sudo hostnamectl set-hostname HOSTNAME</w:t>
      </w:r>
    </w:p>
    <w:p>
      <w:pPr>
        <w:numPr>
          <w:numId w:val="14"/>
        </w:numPr>
        <w:spacing w:before="0" w:after="0"/>
        <w:ind w:left="360" w:hanging="360"/>
      </w:pPr>
      <w:r>
        <w:rPr>
          <w:rStyle w:val="af4"/>
        </w:rPr>
        <w:t>HOSTNAME</w:t>
      </w:r>
      <w:r>
        <w:t>: The host name</w:t>
      </w:r>
    </w:p>
    <w:p>
      <w:r>
        <w:t xml:space="preserve">When there are multiple node pairs, it is recommended to assign host names using node pair identifiers and node identifiers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consisting of 1 control node pair, 2 data node pairs, and 1 forwarder node pair, you can use the following host names.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rPr>
                <w:b w:val="on"/>
              </w:rPr>
              <w:t>d1</w:t>
            </w:r>
            <w:r>
              <w:t/>
            </w:r>
          </w:p>
        </w:tc>
        <w:tc>
          <w:p>
            <w:pPr>
              <w:spacing w:before="0" w:after="0"/>
            </w:pPr>
            <w:r>
              <w:rPr>
                <w:b w:val="on"/>
              </w:rPr>
              <w:t>d1a</w:t>
            </w:r>
            <w:r>
              <w:t/>
            </w:r>
          </w:p>
        </w:tc>
        <w:tc>
          <w:p>
            <w:pPr>
              <w:spacing w:before="0" w:after="0"/>
            </w:pPr>
            <w:r>
              <w:t>Node A of data node pair d1</w:t>
            </w:r>
          </w:p>
        </w:tc>
      </w:tr>
      <w:tr>
        <w:tc>
          <w:p>
            <w:pPr>
              <w:spacing w:before="0" w:after="0"/>
            </w:pPr>
            <w:r>
              <w:rPr>
                <w:b w:val="on"/>
              </w:rPr>
              <w:t>d1</w:t>
            </w:r>
            <w:r>
              <w:t/>
            </w:r>
          </w:p>
        </w:tc>
        <w:tc>
          <w:p>
            <w:pPr>
              <w:spacing w:before="0" w:after="0"/>
            </w:pPr>
            <w:r>
              <w:rPr>
                <w:b w:val="on"/>
              </w:rPr>
              <w:t>d1b</w:t>
            </w:r>
            <w:r>
              <w:t/>
            </w:r>
          </w:p>
        </w:tc>
        <w:tc>
          <w:p>
            <w:pPr>
              <w:spacing w:before="0" w:after="0"/>
            </w:pPr>
            <w:r>
              <w:t>Node B of data node pair d1</w:t>
            </w:r>
          </w:p>
        </w:tc>
      </w:tr>
      <w:tr>
        <w:tc>
          <w:p>
            <w:pPr>
              <w:spacing w:before="0" w:after="0"/>
            </w:pPr>
            <w:r>
              <w:rPr>
                <w:b w:val="on"/>
              </w:rPr>
              <w:t>d2</w:t>
            </w:r>
            <w:r>
              <w:t/>
            </w:r>
          </w:p>
        </w:tc>
        <w:tc>
          <w:p>
            <w:pPr>
              <w:spacing w:before="0" w:after="0"/>
            </w:pPr>
            <w:r>
              <w:rPr>
                <w:b w:val="on"/>
              </w:rPr>
              <w:t>d2a</w:t>
            </w:r>
            <w:r>
              <w:t/>
            </w:r>
          </w:p>
        </w:tc>
        <w:tc>
          <w:p>
            <w:pPr>
              <w:spacing w:before="0" w:after="0"/>
            </w:pPr>
            <w:r>
              <w:t>Node A of data node pair d2</w:t>
            </w:r>
          </w:p>
        </w:tc>
      </w:tr>
      <w:tr>
        <w:tc>
          <w:p>
            <w:pPr>
              <w:spacing w:before="0" w:after="0"/>
            </w:pPr>
            <w:r>
              <w:rPr>
                <w:b w:val="on"/>
              </w:rPr>
              <w:t>d2</w:t>
            </w:r>
            <w:r>
              <w:t/>
            </w:r>
          </w:p>
        </w:tc>
        <w:tc>
          <w:p>
            <w:pPr>
              <w:spacing w:before="0" w:after="0"/>
            </w:pPr>
            <w:r>
              <w:rPr>
                <w:b w:val="on"/>
              </w:rPr>
              <w:t>d2b</w:t>
            </w:r>
            <w:r>
              <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NTP Configuration</w:t>
      </w:r>
    </w:p>
    <w:p>
      <w:r>
        <w:t>Synchronize all nodes with the same NTP server to ensure accurate time information.</w:t>
      </w:r>
    </w:p>
    <w:p>
      <w:pPr>
        <w:pStyle w:val="af1"/>
      </w:pPr>
      <w:r>
        <w:t>Check the IP address or FQDN (e.g., time.kriss.re.kr) of the NTP server that provides the network standard time in advance.</w:t>
      </w:r>
    </w:p>
    <w:p>
      <w:r>
        <w:t xml:space="preserve">Configure the same NTP server or server pool in the </w:t>
      </w:r>
      <w:r>
        <w:rPr>
          <w:rStyle w:val="af4"/>
        </w:rPr>
        <w:t>/etc/chrony.conf</w:t>
      </w:r>
      <w:r>
        <w:t xml:space="preserve"> file on all servers so that they synchronize with the same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in the internal network 192.0.2.0/24 range (example)</w:t>
      </w:r>
    </w:p>
    <w:p>
      <w:r>
        <w:t xml:space="preserve">Warning: When adding </w:t>
      </w:r>
      <w:r>
        <w:rPr>
          <w:rStyle w:val="af4"/>
        </w:rPr>
        <w:t>server</w:t>
      </w:r>
      <w:r>
        <w:t xml:space="preserve"> lines, delete or comment out the </w:t>
      </w:r>
      <w:r>
        <w:rPr>
          <w:rStyle w:val="af4"/>
        </w:rPr>
        <w:t>pool</w:t>
      </w:r>
      <w:r>
        <w:t xml:space="preserve"> lines.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operating normally,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inbound firewall policies to allow the communication required for running Logpresso Sonar. The following is an example of commands to configure firewall policies on the data node server according to the </w:t>
      </w:r>
      <w:hyperlink r:id="rId14">
        <w:r>
          <w:rPr>
            <w:rStyle w:val="a6"/>
          </w:rPr>
          <w:t>firewall policy configuration</w:t>
        </w:r>
      </w:hyperlink>
      <w:r>
        <w:t xml:space="preserve"> described in the prerequisites document.</w:t>
      </w:r>
    </w:p>
    <w:p>
      <w:r>
        <w:rPr>
          <w:b w:val="on"/>
        </w:rPr>
        <w:t>When receiving data through forwarder nodes</w:t>
      </w:r>
    </w:p>
    <w:p>
      <w:pPr>
        <w:pStyle w:val="ae"/>
      </w:pPr>
      <w:r>
        <w:t>sudo firewall-cmd --permanent --add-port={22,8443,7140}/tcp</w:t>
        <w:cr/>
      </w:r>
      <w:r>
        <w:t>sudo firewall-cmd --reload</w:t>
        <w:cr/>
      </w:r>
      <w:r>
        <w:t>sudo firewall-cmd --list-all</w:t>
      </w:r>
    </w:p>
    <w:p>
      <w:r>
        <w:rPr>
          <w:b w:val="on"/>
        </w:rPr>
        <w:t>When data nodes receive data directly without forwarder nodes</w:t>
      </w:r>
    </w:p>
    <w:p>
      <w:pPr>
        <w:pStyle w:val="ae"/>
      </w:pPr>
      <w:r>
        <w:t>sudo firewall-cmd --permanent --add-port={22,8443,7140,8514}/tcp --add-port={514,8514,162}/udp</w:t>
        <w:cr/>
      </w:r>
      <w:r>
        <w:t>sudo firewall-cmd --reload</w:t>
        <w:cr/>
      </w:r>
      <w:r>
        <w:t>sudo firewall-cmd --list-all</w:t>
      </w:r>
    </w:p>
    <w:p>
      <w:pPr>
        <w:numPr>
          <w:numId w:val="16"/>
        </w:numPr>
        <w:spacing w:before="0" w:after="0"/>
        <w:ind w:left="360" w:hanging="360"/>
      </w:pPr>
      <w:r>
        <w:t>Syslog over DTLS (8514/tcp, 8514/udp) does not have a standard port, so it may vary depending on the operating environment.</w:t>
      </w:r>
    </w:p>
    <w:p>
      <w:r>
        <w:t xml:space="preserve">The firewall configuration above </w:t>
      </w:r>
      <w:r>
        <w:rPr>
          <w:b w:val="on"/>
        </w:rPr>
        <w:t>does not restrict source IP addresses</w:t>
      </w:r>
      <w:r>
        <w:t xml:space="preserve">. To restrict source IP addresses at the host firewall, you must run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SSH (22/tcp), ENT web console (8443/tcp)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nodes: 203.0.113.240/29</w:t>
        <w:cr/>
      </w:r>
      <w:r>
        <w:t># Control nodes: Sonar Federation (8443/tcp)</w:t>
        <w:cr/>
      </w:r>
      <w:r>
        <w:t># Note: Uses the same port 8443 as operators, but access from the control node range is also separately allowed</w:t>
        <w:cr/>
      </w:r>
      <w:r>
        <w:t>sudo firewall-cmd --permanent --add-rich-rule='rule family="ipv4" source address="203.0.113.240/29" port port="8443" protocol="tcp" accept'</w:t>
        <w:cr/>
      </w:r>
      <w:r>
        <w:t/>
        <w:cr/>
      </w:r>
      <w:r>
        <w:t># 3. Data node range: 203.0.113.128/27 (203.0.113.129 ~ 203.0.113.159)</w:t>
        <w:cr/>
      </w:r>
      <w:r>
        <w:t># Health check between peer nodes (7140/tcp)</w:t>
        <w:cr/>
      </w:r>
      <w:r>
        <w:t># Note: Only allow traffic from the data node group</w:t>
        <w:cr/>
      </w:r>
      <w:r>
        <w:t>sudo firewall-cmd --permanent --add-rich-rule='rule family="ipv4" source address="203.0.113.128/27" port port="7140" protocol="tcp" accept'</w:t>
        <w:cr/>
      </w:r>
      <w:r>
        <w:t/>
        <w:cr/>
      </w:r>
      <w:r>
        <w:t># 4. Forwarder node range: 203.0.113.160/27 (203.0.113.161 ~ 203.0.113.190)</w:t>
        <w:cr/>
      </w:r>
      <w:r>
        <w:t># Forwarder nodes: RPC and log transmission (7140/tcp)</w:t>
        <w:cr/>
      </w:r>
      <w:r>
        <w:t># Note: Configure when logs are transmitted to data nodes through forwarder nodes</w:t>
        <w:cr/>
      </w:r>
      <w:r>
        <w:t># Note: Only allow traffic from the forwarder node group</w:t>
        <w:cr/>
      </w:r>
      <w:r>
        <w:t>sudo firewall-cmd --permanent --add-rich-rule='rule family="ipv4" source address="203.0.113.160/27" port port="7140" protocol="tcp" accept'</w:t>
        <w:cr/>
      </w:r>
      <w:r>
        <w:t/>
        <w:cr/>
      </w:r>
      <w:r>
        <w:t># 5. Service network: 203.0.113.0/25 (203.0.113.1 ~ 203.0.113.126)</w:t>
        <w:cr/>
      </w:r>
      <w:r>
        <w:t># Sentry: RPC and log reception (7140/tcp)</w:t>
        <w:cr/>
      </w:r>
      <w:r>
        <w:t># Configure when Sentry connects directly to data nodes without forwarder nodes</w:t>
        <w:cr/>
      </w:r>
      <w:r>
        <w:t>sudo firewall-cmd --permanent --add-rich-rule='rule family="ipv4" source address="203.0.113.0/25" port port="7140" protocol="tcp" accept'</w:t>
        <w:cr/>
      </w:r>
      <w:r>
        <w:t/>
        <w:cr/>
      </w:r>
      <w:r>
        <w:t># Syslog reception (514/udp)</w:t>
        <w:cr/>
      </w:r>
      <w:r>
        <w:t># Configure when receiving Syslog data directly without forwarder nodes</w:t>
        <w:cr/>
      </w:r>
      <w:r>
        <w:t>sudo firewall-cmd --permanent --add-rich-rule='rule family="ipv4" source address="203.0.113.0/25" port port="514" protocol="udp" accept'</w:t>
        <w:cr/>
      </w:r>
      <w:r>
        <w:t/>
        <w:cr/>
      </w:r>
      <w:r>
        <w:t># Syslog over DTLS reception (8514/tcp, 8514/udp)</w:t>
        <w:cr/>
      </w:r>
      <w:r>
        <w:t># Configure when receiving Syslog over DTLS data directly without forwarder nodes</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reception (162/udp)</w:t>
        <w:cr/>
      </w:r>
      <w:r>
        <w:t># Configure when receiving SNMP TRAP data directly without forwarder nodes</w:t>
        <w:cr/>
      </w:r>
      <w:r>
        <w:t>sudo firewall-cmd --permanent --add-rich-rule='rule family="ipv4" source address="203.0.113.0/25" port port="162" protocol="udp" accept'</w:t>
        <w:cr/>
      </w:r>
      <w:r>
        <w:t/>
        <w:cr/>
      </w:r>
      <w:r>
        <w:t># 6. Apply and verify settings</w:t>
        <w:cr/>
      </w:r>
      <w:r>
        <w:t>sudo firewall-cmd --reload</w:t>
        <w:cr/>
      </w:r>
      <w:r>
        <w:t>sudo firewall-cmd --list-rich-rules</w:t>
      </w:r>
    </w:p>
    <w:p>
      <w:pPr>
        <w:pStyle w:val="a7"/>
      </w:pPr>
      <w:r>
        <w:t>Socket Buffer and Memory Map Configuration</w:t>
      </w:r>
    </w:p>
    <w:p>
      <w:r>
        <w:t>When receiving Syslog, Syslog over DTLS, or SNMP TRAP, insufficient kernel socket buffers or memory buffers can cause log packet loss. To prevent this, modify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Setting</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Maximum number of files that can be open simultaneously</w:t>
      </w:r>
    </w:p>
    <w:p>
      <w:pPr>
        <w:numPr>
          <w:numId w:val="19"/>
        </w:numPr>
        <w:spacing w:before="0" w:after="0"/>
        <w:ind w:left="360" w:hanging="360"/>
      </w:pPr>
      <w:r>
        <w:rPr>
          <w:rStyle w:val="af4"/>
        </w:rPr>
        <w:t>nproc</w:t>
      </w:r>
      <w:r>
        <w:t>: Maximum number of processes (and threads) that can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results similar to the following.</w:t>
      </w:r>
    </w:p>
    <w:p>
      <w:pPr>
        <w:pStyle w:val="ae"/>
      </w:pPr>
      <w:r>
        <w:t>/usr/lib/jvm/java-21-openjdk/bin/jstack</w:t>
        <w:cr/>
      </w:r>
      <w:r>
        <w:t xml:space="preserve">   /usr/lib/jvm/java-21-openjdk/bin/jmap</w:t>
      </w:r>
    </w:p>
    <w:p>
      <w:r>
        <w:t xml:space="preserve">Run </w:t>
      </w:r>
      <w:r>
        <w:rPr>
          <w:rStyle w:val="af4"/>
        </w:rPr>
        <w:t>sudo visudo /etc/sudoers.d/logpresso</w:t>
      </w:r>
      <w:r>
        <w:t xml:space="preserve"> and edit as follows. This grants the logpresso account permission to execute the </w:t>
      </w:r>
      <w:r>
        <w:rPr>
          <w:rStyle w:val="af4"/>
        </w:rPr>
        <w:t>jstack</w:t>
      </w:r>
      <w:r>
        <w:t xml:space="preserve"> and </w:t>
      </w:r>
      <w:r>
        <w:rPr>
          <w:rStyle w:val="af4"/>
        </w:rPr>
        <w:t>jmap</w:t>
      </w:r>
      <w:r>
        <w:t xml:space="preserve"> executables at the paths confirmed in step 1.</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Logpresso Sonar installation. Here, we describe granting diagnostic tool permissions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Logpresso Directories</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