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7"/>
      </w:pPr>
      <w:r>
        <w:t>Types of Association Analysis</w:t>
      </w:r>
    </w:p>
    <w:p>
      <w:r>
        <w:t>The types of association analysis are categorized into six types: Union, Inner, Left, Right, Full Outer, and Left Only.</w:t>
      </w:r>
    </w:p>
    <w:p>
      <w:r>
        <w:rPr>
          <w:b w:val="on"/>
        </w:rPr>
        <w:t>Union</w:t>
      </w:r>
    </w:p>
    <w:p>
      <w:pPr>
        <w:ind w:left="400"/>
      </w:pPr>
      <w:r>
        <w:t>In the case of Union, unlike other types, each record remains unchanged, and both the current data records and the association analysis data records are output. The order of the records is not preserved.</w:t>
      </w:r>
    </w:p>
    <w:p>
      <w:r>
        <w:rPr>
          <w:b w:val="on"/>
        </w:rPr>
        <w:t>Inner</w:t>
      </w:r>
    </w:p>
    <w:p>
      <w:pPr>
        <w:ind w:left="400"/>
      </w:pPr>
      <w:r>
        <w:t>Data is output only when there are matching association field values in both tabs.</w:t>
      </w:r>
    </w:p>
    <w:p>
      <w:r>
        <w:rPr>
          <w:b w:val="on"/>
        </w:rPr>
        <w:t>Left</w:t>
      </w:r>
    </w:p>
    <w:p>
      <w:pPr>
        <w:ind w:left="400"/>
      </w:pPr>
      <w:r>
        <w:t>All data from the left association tab is output. If there are matching association field values in the right association tab, they are mapped and output together.</w:t>
      </w:r>
    </w:p>
    <w:p>
      <w:r>
        <w:rPr>
          <w:b w:val="on"/>
        </w:rPr>
        <w:t>Right</w:t>
      </w:r>
    </w:p>
    <w:p>
      <w:pPr>
        <w:ind w:left="400"/>
      </w:pPr>
      <w:r>
        <w:t>All data from the right association tab is output. If there are matching association field values in the left association tab, they are mapped and output together.</w:t>
      </w:r>
    </w:p>
    <w:p>
      <w:r>
        <w:rPr>
          <w:b w:val="on"/>
        </w:rPr>
        <w:t>Full Outer</w:t>
      </w:r>
    </w:p>
    <w:p>
      <w:pPr>
        <w:ind w:left="400"/>
      </w:pPr>
      <w:r>
        <w:t>Data is output for all association field values present in both the left and right association tabs. For each association field value, if it exists only in the left tab, only the left data is shown; if it exists only in the right tab, only the right data is shown; and if it exists in both sides, data from both sides is mapped and displayed.</w:t>
      </w:r>
    </w:p>
    <w:p>
      <w:r>
        <w:rPr>
          <w:b w:val="on"/>
        </w:rPr>
        <w:t>Left Only</w:t>
      </w:r>
    </w:p>
    <w:p>
      <w:pPr>
        <w:ind w:left="400"/>
      </w:pPr>
      <w:r>
        <w:t>This is the opposite concept of Inner, where only the left association tab data that does not exist in the right association tab is output.</w:t>
      </w:r>
    </w:p>
    <w:p>
      <w:r>
        <w:t>The differences between the types of association analysis can be better understood through the simple example below.</w:t>
      </w:r>
    </w:p>
    <w:p>
      <w:r>
        <w:drawing>
          <wp:inline distT="0" distR="0" distB="0" distL="0">
            <wp:extent cx="5715000" cy="5905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59055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