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Approve AI Task</w:t>
      </w:r>
    </w:p>
    <w:p>
      <w:r>
        <w:t>Approves the task within the specified chat. When the AI assistant requests user approval for a sensitive operation during automated response, the task executes after approval through this endpoint.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/api/sonar/ai/chats/:guid/:task_idx/approve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https://HOSTNAME/api/sonar/ai/chats/c1d2e3f4-1234-5678-9abc-def012345678/0/approve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Chat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Task index</w:t>
            </w:r>
          </w:p>
        </w:tc>
        <w:tc>
          <w:p>
            <w:pPr>
              <w:spacing w:before="0" w:after="0"/>
            </w:pPr>
            <w:r>
              <w:t>Starts at 0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task_idx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"'task_idx' parameter should be int type"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Task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not found: c1d2e3f4-1234-5678-9abc-def012345678[0]"</w:t>
        <w:cr/>
      </w:r>
      <w:r>
        <w:t>}</w:t>
      </w:r>
    </w:p>
    <w:p>
      <w:pPr>
        <w:pStyle w:val="a7"/>
      </w:pPr>
      <w:r>
        <w:t>Task is not waiting for approval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is not waiting for approval"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