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Create Lookup</w:t>
      </w:r>
    </w:p>
    <w:p>
      <w:r>
        <w:t>Creates a new lookup. This operation requires administrator role.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/api/sonar/lookups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-d name=country_code \</w:t>
        <w:cr/>
      </w:r>
      <w:r>
        <w:t xml:space="preserve">     -d description="Country code to Korean name mapping" \</w:t>
        <w:cr/>
      </w:r>
      <w:r>
        <w:t xml:space="preserve">     -d fields="[{""field_name"":"country_code",""len"":2,""use_null"":false},{""field_name"":""name"",""len"":255,""use_null"":false}]"</w:t>
        <w:cr/>
      </w:r>
      <w:r>
        <w:t xml:space="preserve">     -X POST https://HOSTNAME/api/sonar/lookups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Lookup GUID</w:t>
            </w:r>
          </w:p>
        </w:tc>
        <w:tc>
          <w:p>
            <w:pPr>
              <w:spacing w:before="0" w:after="0"/>
            </w:pPr>
            <w:r>
              <w:t>36 characters. Default: randomly generated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Lookup name</w:t>
            </w:r>
          </w:p>
        </w:tc>
        <w:tc>
          <w:p>
            <w:pPr>
              <w:spacing w:before="0" w:after="0"/>
            </w:pPr>
            <w:r>
              <w:t>Min 1, max 240 characters. Alphanumeric and underscore only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N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Lookup description</w:t>
            </w:r>
          </w:p>
        </w:tc>
        <w:tc>
          <w:p>
            <w:pPr>
              <w:spacing w:before="0" w:after="0"/>
            </w:pPr>
            <w:r>
              <w:t>Max 2000 characters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Y</w:t>
            </w:r>
          </w:p>
        </w:tc>
        <w:tc>
          <w:p>
            <w:pPr>
              <w:spacing w:before="0" w:after="0"/>
            </w:pPr>
            <w:r>
              <w:t>Object array</w:t>
            </w:r>
          </w:p>
        </w:tc>
        <w:tc>
          <w:p>
            <w:pPr>
              <w:spacing w:before="0" w:after="0"/>
            </w:pPr>
            <w:r>
              <w:t>Field definition list</w:t>
            </w:r>
          </w:p>
        </w:tc>
        <w:tc>
          <w:p>
            <w:pPr>
              <w:spacing w:before="0" w:after="0"/>
            </w:pPr>
            <w:r>
              <w:t>Array of objects with field_name, len, use_null keys</w:t>
            </w:r>
          </w:p>
        </w:tc>
      </w:tr>
    </w:tbl>
    <w:p>
      <w:r>
        <w:rPr>
          <w:rStyle w:val="af4"/>
        </w:rPr>
        <w:t>fields</w:t>
      </w:r>
      <w:r>
        <w:t xml:space="preserve"> array element structure: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field_name</w:t>
      </w:r>
      <w:r>
        <w:t xml:space="preserve"> (String): Field name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len</w:t>
      </w:r>
      <w:r>
        <w:t xml:space="preserve"> (32-bit integer): Maximum value length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use_null</w:t>
      </w:r>
      <w:r>
        <w:t xml:space="preserve"> (Boolean): Whether empty values are allowed</w:t>
      </w:r>
    </w:p>
    <w:p>
      <w:pPr>
        <w:pStyle w:val="4"/>
      </w:pPr>
      <w:r>
        <w:t>Successful Response</w:t>
      </w:r>
    </w:p>
    <w:p>
      <w:r>
        <w:t xml:space="preserve">HTTP status code </w:t>
      </w:r>
      <w:r>
        <w:rPr>
          <w:rStyle w:val="af4"/>
        </w:rPr>
        <w:t>200</w:t>
      </w:r>
      <w:r>
        <w:t xml:space="preserve">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name: required parameter missing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name: invalid length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240 characters."</w:t>
        <w:cr/>
      </w:r>
      <w:r>
        <w:t>}</w:t>
      </w:r>
    </w:p>
    <w:p>
      <w:pPr>
        <w:pStyle w:val="a7"/>
      </w:pPr>
      <w:r>
        <w:t>name: invalid characters</w:t>
      </w:r>
    </w:p>
    <w:p>
      <w:r>
        <w:t xml:space="preserve">HTTP status code </w:t>
      </w:r>
      <w:r>
        <w:rPr>
          <w:rStyle w:val="af4"/>
        </w:rPr>
        <w:t>400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"lookup name must be alphanumeric and underscore characters only: hello-world"</w:t>
        <w:cr/>
      </w:r>
      <w:r>
        <w:t>}</w:t>
      </w:r>
    </w:p>
    <w:p>
      <w:pPr>
        <w:pStyle w:val="a7"/>
      </w:pPr>
      <w:r>
        <w:t>name: duplicate lookup name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lookup name: country_code"</w:t>
        <w:cr/>
      </w:r>
      <w:r>
        <w:t>}</w:t>
      </w:r>
    </w:p>
    <w:p>
      <w:pPr>
        <w:pStyle w:val="a7"/>
      </w:pPr>
      <w:r>
        <w:t>permission: no lookup creation permission</w:t>
      </w:r>
    </w:p>
    <w:p>
      <w:r>
        <w:t xml:space="preserve">HTTP status code </w:t>
      </w:r>
      <w:r>
        <w:rPr>
          <w:rStyle w:val="af4"/>
        </w:rPr>
        <w:t>500</w:t>
      </w:r>
      <w:r>
        <w:t xml:space="preserve"> response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