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Query Result Download Token</w:t>
      </w:r>
    </w:p>
    <w:p>
      <w:r>
        <w:t xml:space="preserve">After obtaining a token for downloading query results, you can download query results using the </w:t>
      </w:r>
      <w:hyperlink r:id="rId10">
        <w:r>
          <w:rPr>
            <w:rStyle w:val="a6"/>
          </w:rPr>
          <w:t>File Download API</w:t>
        </w:r>
      </w:hyperlink>
      <w:r>
        <w:t>. The issued token is single-use and expires after 30 minutes.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/api/sonar/cursors/:id/download-token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-d "filename=my_query.csv" \</w:t>
        <w:cr/>
      </w:r>
      <w:r>
        <w:t xml:space="preserve">    -X POST "https://HOSTNAME/api/sonar/cursors/1234/download-token"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Logpresso query ID</w:t>
            </w:r>
          </w:p>
        </w:tc>
        <w:tc>
          <w:p>
            <w:pPr>
              <w:spacing w:before="0" w:after="0"/>
            </w:pPr>
            <w:r>
              <w:t xml:space="preserve">ID from </w:t>
            </w:r>
            <w:hyperlink r:id="rId11">
              <w:r>
                <w:rPr>
                  <w:rStyle w:val="a6"/>
                </w:rPr>
                <w:t>Create Cursor</w:t>
              </w:r>
            </w:hyperlink>
            <w:r>
              <w:t xml:space="preserve"> result</w:t>
            </w:r>
          </w:p>
        </w:tc>
      </w:tr>
      <w:tr>
        <w:tc>
          <w:p>
            <w:pPr>
              <w:spacing w:before="0" w:after="0"/>
            </w:pPr>
            <w:r>
              <w:t>charset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Character encoding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utf-8</w:t>
            </w:r>
            <w:r>
              <w:t xml:space="preserve">, </w:t>
            </w:r>
            <w:r>
              <w:rPr>
                <w:rStyle w:val="af4"/>
              </w:rPr>
              <w:t>utf-16</w:t>
            </w:r>
            <w:r>
              <w:t xml:space="preserve">, </w:t>
            </w:r>
            <w:r>
              <w:rPr>
                <w:rStyle w:val="af4"/>
              </w:rPr>
              <w:t>ms949</w:t>
            </w:r>
            <w:r>
              <w:t xml:space="preserve">(EUC-KR). Default: </w:t>
            </w:r>
            <w:r>
              <w:rPr>
                <w:rStyle w:val="af4"/>
              </w:rPr>
              <w:t>utf-8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filename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  <w:tc>
          <w:p>
            <w:pPr>
              <w:spacing w:before="0" w:after="0"/>
            </w:pPr>
            <w:r>
              <w:t>Include file extension</w:t>
            </w:r>
          </w:p>
        </w:tc>
      </w:tr>
      <w:tr>
        <w:tc>
          <w:p>
            <w:pPr>
              <w:spacing w:before="0" w:after="0"/>
            </w:pPr>
            <w:r>
              <w:t>filetype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format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docx</w:t>
            </w:r>
            <w:r>
              <w:t xml:space="preserve">, </w:t>
            </w:r>
            <w:r>
              <w:rPr>
                <w:rStyle w:val="af4"/>
              </w:rPr>
              <w:t>pdf</w:t>
            </w:r>
            <w:r>
              <w:t xml:space="preserve">. Default: </w:t>
            </w:r>
            <w:r>
              <w:rPr>
                <w:rStyle w:val="af4"/>
              </w:rPr>
              <w:t>csv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Output field list</w:t>
            </w:r>
          </w:p>
        </w:tc>
        <w:tc>
          <w:p>
            <w:pPr>
              <w:spacing w:before="0" w:after="0"/>
            </w:pPr>
            <w:r>
              <w:t>Comma-separated. All fields if not specified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Maximum count</w:t>
            </w:r>
          </w:p>
        </w:tc>
        <w:tc>
          <w:p>
            <w:pPr>
              <w:spacing w:before="0" w:after="0"/>
            </w:pPr>
            <w:r>
              <w:t>Default: output all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split_count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Rows per file</w:t>
            </w:r>
          </w:p>
        </w:tc>
        <w:tc>
          <w:p>
            <w:pPr>
              <w:spacing w:before="0" w:after="0"/>
            </w:pPr>
            <w:r>
              <w:t>Supported for CSV format only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 xml:space="preserve">When using </w:t>
      </w:r>
      <w:r>
        <w:rPr>
          <w:rStyle w:val="af4"/>
        </w:rPr>
        <w:t>split_count</w:t>
      </w:r>
      <w:r>
        <w:t xml:space="preserve">, multiple CSV files are bundled into a zip file for download. The </w:t>
      </w:r>
      <w:r>
        <w:rPr>
          <w:rStyle w:val="af4"/>
        </w:rPr>
        <w:t>filename</w:t>
      </w:r>
      <w:r>
        <w:t xml:space="preserve"> parameter must use </w:t>
      </w:r>
      <w:r>
        <w:rPr>
          <w:rStyle w:val="af4"/>
        </w:rPr>
        <w:t>zip</w:t>
      </w:r>
      <w:r>
        <w:t xml:space="preserve"> as the extension (e.g., </w:t>
      </w:r>
      <w:r>
        <w:rPr>
          <w:rStyle w:val="af4"/>
        </w:rPr>
        <w:t>filename=result.zip</w:t>
      </w:r>
      <w:r>
        <w:t>).</w:t>
      </w:r>
    </w:p>
    <w:p>
      <w:r>
        <w:t>Supported file types and character encodings: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File 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Character Encoding</w:t>
            </w:r>
          </w:p>
        </w:tc>
      </w:tr>
      <w:tr>
        <w:tc>
          <w:p>
            <w:pPr>
              <w:spacing w:before="0" w:after="0"/>
            </w:pPr>
            <w:r>
              <w:t>csv</w:t>
            </w:r>
          </w:p>
        </w:tc>
        <w:tc>
          <w:p>
            <w:pPr>
              <w:spacing w:before="0" w:after="0"/>
            </w:pPr>
            <w:r>
              <w:t>utf-8, utf-16, ms949</w:t>
            </w:r>
          </w:p>
        </w:tc>
      </w:tr>
      <w:tr>
        <w:tc>
          <w:p>
            <w:pPr>
              <w:spacing w:before="0" w:after="0"/>
            </w:pPr>
            <w:r>
              <w:t>docx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html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json</w:t>
            </w:r>
          </w:p>
        </w:tc>
        <w:tc>
          <w:p>
            <w:pPr>
              <w:spacing w:before="0" w:after="0"/>
            </w:pPr>
            <w:r>
              <w:t>utf-8, utf-16, ms949</w:t>
            </w:r>
          </w:p>
        </w:tc>
      </w:tr>
      <w:tr>
        <w:tc>
          <w:p>
            <w:pPr>
              <w:spacing w:before="0" w:after="0"/>
            </w:pPr>
            <w:r>
              <w:t>pdf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xml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 "token": "4ba40c97-b31b-450f-8af8-ceb1b94f5514" }</w:t>
      </w:r>
    </w:p>
    <w:p>
      <w:pPr>
        <w:pStyle w:val="4"/>
      </w:pPr>
      <w:r>
        <w:t>Error Responses</w:t>
      </w:r>
    </w:p>
    <w:p>
      <w:pPr>
        <w:pStyle w:val="a7"/>
      </w:pPr>
      <w:r>
        <w:t>id: missing or non-numeric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 should be integer type."</w:t>
        <w:cr/>
      </w:r>
      <w:r>
        <w:t>}</w:t>
      </w:r>
    </w:p>
    <w:p>
      <w:pPr>
        <w:pStyle w:val="a7"/>
      </w:pPr>
      <w:r>
        <w:t>id: invalid query ID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"generic-error",</w:t>
        <w:cr/>
      </w:r>
      <w:r>
        <w:t xml:space="preserve">  "error_msg": "query-not-found: 12"</w:t>
        <w:cr/>
      </w:r>
      <w:r>
        <w:t>}</w:t>
      </w:r>
    </w:p>
    <w:p>
      <w:pPr>
        <w:pStyle w:val="a7"/>
      </w:pPr>
      <w:r>
        <w:t>filename: missing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"filename should be not null."</w:t>
        <w:cr/>
      </w:r>
      <w:r>
        <w:t>}</w:t>
      </w:r>
    </w:p>
    <w:p>
      <w:pPr>
        <w:pStyle w:val="a7"/>
      </w:pPr>
      <w:r>
        <w:t>filetype: unsupported file format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file type: txt"</w:t>
        <w:cr/>
      </w:r>
      <w:r>
        <w:t>}</w:t>
      </w:r>
    </w:p>
    <w:p>
      <w:pPr>
        <w:pStyle w:val="a7"/>
      </w:pPr>
      <w:r>
        <w:t>charset: unsupported character encoding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charset for pdf format: utf-16"</w:t>
        <w:cr/>
      </w:r>
      <w:r>
        <w:t>}</w:t>
      </w:r>
    </w:p>
    <w:p>
      <w:pPr>
        <w:pStyle w:val="a7"/>
      </w:pPr>
      <w:r>
        <w:t>offset, limit: non-64-bit integer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offset, limit: negative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"limit should be non-negative integer."</w:t>
        <w:cr/>
      </w:r>
      <w:r>
        <w:t>}</w:t>
      </w:r>
    </w:p>
    <w:p>
      <w:pPr>
        <w:pStyle w:val="a7"/>
      </w:pPr>
      <w:r>
        <w:t>split_count: non-32-bit integer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"split_count should be integer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