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Sentry</w:t>
      </w:r>
    </w:p>
    <w:p>
      <w:r>
        <w:t>Registers a new sentry agent and returns the installation command script.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/api/sonar/sentries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sentry_guid="a1b2c3d4-e5f6-7890-abcd-ef1234567890" \</w:t>
        <w:cr/>
      </w:r>
      <w:r>
        <w:t xml:space="preserve">     -d auth_token="your-auth-token" \</w:t>
        <w:cr/>
      </w:r>
      <w:r>
        <w:t xml:space="preserve">     -d os="linux" \</w:t>
        <w:cr/>
      </w:r>
      <w:r>
        <w:t xml:space="preserve">     -d base="https://HOSTNAME" \</w:t>
        <w:cr/>
      </w:r>
      <w:r>
        <w:t xml:space="preserve">     -X POST \</w:t>
        <w:cr/>
      </w:r>
      <w:r>
        <w:t xml:space="preserve">     https://HOSTNAME/api/sonar/sentries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auth_token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Authentication token</w:t>
            </w:r>
          </w:p>
        </w:tc>
        <w:tc>
          <w:p>
            <w:pPr>
              <w:spacing w:before="0" w:after="0"/>
            </w:pPr>
            <w:r>
              <w:t>Used for sentry authentication</w:t>
            </w:r>
          </w:p>
        </w:tc>
      </w:tr>
      <w:tr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Operating system type</w:t>
            </w:r>
          </w:p>
        </w:tc>
        <w:tc>
          <w:p>
            <w:pPr>
              <w:spacing w:before="0" w:after="0"/>
            </w:pPr>
            <w:r>
              <w:t xml:space="preserve">Look up supported OS via </w:t>
            </w:r>
            <w:r>
              <w:rPr>
                <w:rStyle w:val="af4"/>
              </w:rPr>
              <w:t>getSupportedPlatforms</w:t>
            </w:r>
            <w:r>
              <w:t xml:space="preserve"> API</w:t>
            </w:r>
          </w:p>
        </w:tc>
      </w:tr>
      <w:tr>
        <w:tc>
          <w:p>
            <w:pPr>
              <w:spacing w:before="0" w:after="0"/>
            </w:pPr>
            <w:r>
              <w:t>base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Control node address the sentry connects to</w:t>
            </w:r>
          </w:p>
        </w:tc>
        <w:tc>
          <w:p>
            <w:pPr>
              <w:spacing w:before="0" w:after="0"/>
            </w:pPr>
            <w:r>
              <w:t>URL format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"script": "curl -sSL https://HOSTNAME/install.sh | bash -s -- ..."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script</w:t>
      </w:r>
      <w:r>
        <w:t xml:space="preserve"> (String): Sentry installation command to run on the host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p>
      <w:pPr>
        <w:pStyle w:val="a7"/>
      </w:pPr>
      <w:r>
        <w:t>Sentry name is duplicated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sentry guid: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