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SSO Provider</w:t>
      </w:r>
    </w:p>
    <w:p>
      <w:r>
        <w:t>Creates the configuration for the specified SSO provider. Up to 5 SSO providers can be configured per system.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/api/sonar/sso-providers/:id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-d '{"description":"SAML SSO Integration","configs":{"idp_metadata_url":"https://idp.example.com/metadata","client_secret":"SECRET"}}' \</w:t>
        <w:cr/>
      </w:r>
      <w:r>
        <w:t xml:space="preserve">     -X POST \</w:t>
        <w:cr/>
      </w:r>
      <w:r>
        <w:t xml:space="preserve">     https://HOSTNAME/api/sonar/sso-providers/saml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SSO provider identifier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Object</w:t>
            </w:r>
          </w:p>
        </w:tc>
        <w:tc>
          <w:p>
            <w:pPr>
              <w:spacing w:before="0" w:after="0"/>
            </w:pPr>
            <w:r>
              <w:t>Configuration key-value pairs</w:t>
            </w:r>
          </w:p>
        </w:tc>
        <w:tc>
          <w:p>
            <w:pPr>
              <w:spacing w:before="0" w:after="0"/>
            </w:pPr>
            <w:r>
              <w:t>Key-value pairs according to provider config specification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</w:t>
      </w:r>
    </w:p>
    <w:p>
      <w:pPr>
        <w:pStyle w:val="a7"/>
      </w:pPr>
      <w:r>
        <w:t>When the SSO provider does not exist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"provider not found: invalid_id"</w:t>
        <w:cr/>
      </w:r>
      <w:r>
        <w:t>}</w:t>
      </w:r>
    </w:p>
    <w:p>
      <w:pPr>
        <w:pStyle w:val="a7"/>
      </w:pPr>
      <w:r>
        <w:t>When a required parameter is missing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"configs should be not null"</w:t>
        <w:cr/>
      </w:r>
      <w:r>
        <w:t>}</w:t>
      </w:r>
    </w:p>
    <w:p>
      <w:pPr>
        <w:pStyle w:val="a7"/>
      </w:pPr>
      <w:r>
        <w:t>When the SSO provider configuration already exists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already exists: saml"</w:t>
        <w:cr/>
      </w:r>
      <w:r>
        <w:t>}</w:t>
      </w:r>
    </w:p>
    <w:p>
      <w:pPr>
        <w:pStyle w:val="a7"/>
      </w:pPr>
      <w:r>
        <w:t>When the number of SSO providers exceeds the maximum limit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"sso provider count exceeds 5 limit"</w:t>
        <w:cr/>
      </w:r>
      <w:r>
        <w:t>}</w:t>
      </w:r>
    </w:p>
    <w:p>
      <w:pPr>
        <w:pStyle w:val="a7"/>
      </w:pPr>
      <w:r>
        <w:t>When a required configuration value is missing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"idp_metadata_url is required"</w:t>
        <w:cr/>
      </w:r>
      <w:r>
        <w:t>}</w:t>
      </w:r>
    </w:p>
    <w:p>
      <w:pPr>
        <w:pStyle w:val="a7"/>
      </w:pPr>
      <w:r>
        <w:t>When lacking SSO provider management permission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