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Stream Rule</w:t>
      </w:r>
    </w:p>
    <w:p>
      <w:r>
        <w:t>Enables a specified stream rule.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/api/sonar/stream-rules/:guid/enable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https://HOSTNAME/api/sonar/stream-rules/4f2fe6ea-7c96-4529-88db-2ddf09ce1fa2/enable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rule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Stream rule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not found: 05efb651-9644-4518-950f-dbd648c973a7"</w:t>
        <w:cr/>
      </w:r>
      <w:r>
        <w:t>}</w:t>
      </w:r>
    </w:p>
    <w:p>
      <w:pPr>
        <w:pStyle w:val="a7"/>
      </w:pPr>
      <w:r>
        <w:t>Stream rule is already enabled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is already enabled: 64bf7657-6f0c-4c14-b0b2-d455263d9205"</w:t>
        <w:cr/>
      </w:r>
      <w:r>
        <w:t>}</w:t>
      </w:r>
    </w:p>
    <w:p>
      <w:pPr>
        <w:pStyle w:val="a7"/>
      </w:pPr>
      <w:r>
        <w:t>No privileges to enable a stream rule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