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Identity Provider Configurations</w:t>
      </w:r>
    </w:p>
    <w:p>
      <w:r>
        <w:t>Retrieves the metadata of options defined by the specified Identity provider. The response provides the information needed to render input forms when creating or editing an SSO configuration.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/api/sonar/sso-providers/:code/configs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https://HOSTNAME/api/sonar/id-providers/saml/configs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Identity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"display_name": "IdP URL",</w:t>
        <w:cr/>
      </w:r>
      <w:r>
        <w:t xml:space="preserve">      "description": "SAML IdP endpoint",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"Client Secret",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(Array): Option specifications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Option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Localized display name shown in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Localized description shown in the UI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UI-specific extension component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option is required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(Boolean): Whether the option is protected. Set to </w:t>
      </w:r>
      <w:r>
        <w:rPr>
          <w:rStyle w:val="af4"/>
        </w:rPr>
        <w:t>true</w:t>
      </w:r>
      <w:r>
        <w:t xml:space="preserve"> for sensitive items such as passwords that must not be exposed when retrieving the configuration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(Object): Default value. </w:t>
      </w:r>
      <w:r>
        <w:rPr>
          <w:rStyle w:val="af4"/>
        </w:rPr>
        <w:t>null</w:t>
      </w:r>
      <w:r>
        <w:t xml:space="preserve"> if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(Object): List of selectable values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(Number): Minimum value constraint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(Number): Maximum value constraint</w:t>
      </w:r>
    </w:p>
    <w:p>
      <w:pPr>
        <w:pStyle w:val="4"/>
      </w:pPr>
      <w:r>
        <w:t>Error Responses</w:t>
      </w:r>
    </w:p>
    <w:p>
      <w:pPr>
        <w:pStyle w:val="a7"/>
      </w:pPr>
      <w:r>
        <w:t>id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Provider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