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Query</w:t>
      </w:r>
    </w:p>
    <w:p>
      <w:r>
        <w:t xml:space="preserve">Runs a Logpresso query, waits for it to complete, and then retrieves the query results. For queries that take a long time, it is recommended to use the </w:t>
      </w:r>
      <w:hyperlink r:id="rId10">
        <w:r>
          <w:rPr>
            <w:rStyle w:val="a6"/>
          </w:rPr>
          <w:t>Create Cursor</w:t>
        </w:r>
      </w:hyperlink>
      <w:r>
        <w:t xml:space="preserve"> API as timeouts may occur depending on client settings. If you disconnect the HTTP connection, the query you were executing is immediately canceled.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/api/sonar/query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"https://HOSTNAME/api/sonar/query?q=system+tables"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Logpresso query string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0</w:t>
            </w:r>
            <w:r>
              <w:t xml:space="preserve">. Default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0</w:t>
            </w:r>
            <w:r>
              <w:t>. 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output field names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Output format</w:t>
            </w:r>
          </w:p>
        </w:tc>
        <w:tc>
          <w:p>
            <w:pPr>
              <w:spacing w:before="0" w:after="0"/>
            </w:pPr>
            <w:r>
              <w:t xml:space="preserve">One of the following: </w:t>
            </w: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txt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json-single</w:t>
            </w:r>
            <w:r>
              <w:t>.</w:t>
            </w:r>
          </w:p>
        </w:tc>
      </w:tr>
    </w:tbl>
    <w:p>
      <w:pPr>
        <w:pStyle w:val="4"/>
      </w:pPr>
      <w:r>
        <w:t>Success Response</w:t>
      </w:r>
    </w:p>
    <w:p>
      <w:r>
        <w:t xml:space="preserve">Below is an example response to a </w:t>
      </w:r>
      <w:r>
        <w:rPr>
          <w:rStyle w:val="af4"/>
        </w:rPr>
        <w:t>system tables | fields table</w:t>
      </w:r>
      <w:r>
        <w:t xml:space="preserve"> query. If </w:t>
      </w:r>
      <w:r>
        <w:rPr>
          <w:rStyle w:val="af4"/>
        </w:rPr>
        <w:t>text/html</w:t>
      </w:r>
      <w:r>
        <w:t xml:space="preserve"> is given in the </w:t>
      </w:r>
      <w:r>
        <w:rPr>
          <w:rStyle w:val="af4"/>
        </w:rPr>
        <w:t>Accept</w:t>
      </w:r>
      <w:r>
        <w:t xml:space="preserve"> header, it will be output in HTML format. Otherwise, it will be output in newline-delimited JSON format.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pPr>
        <w:pStyle w:val="4"/>
      </w:pPr>
      <w:r>
        <w:t>Error Responses</w:t>
      </w:r>
    </w:p>
    <w:p>
      <w:pPr>
        <w:pStyle w:val="a7"/>
      </w:pPr>
      <w:r>
        <w:t>Missing query argument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"q should be not null"</w:t>
        <w:cr/>
      </w:r>
      <w:r>
        <w:t>}</w:t>
      </w:r>
    </w:p>
    <w:p>
      <w:pPr>
        <w:pStyle w:val="a7"/>
      </w:pPr>
      <w:r>
        <w:t>Invalid query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"invalid-query",</w:t>
        <w:cr/>
      </w:r>
      <w:r>
        <w:t xml:space="preserve">    "error_msg": "(10200) missing-json-quotation"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long type."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non-negative integer."</w:t>
        <w:cr/>
      </w:r>
      <w:r>
        <w:t>}</w:t>
      </w:r>
    </w:p>
    <w:p>
      <w:pPr>
        <w:pStyle w:val="a7"/>
      </w:pPr>
      <w:r>
        <w:t>Invalid format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html, txt, xml, csv, json or json-single."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