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Remove Sentry</w:t>
      </w:r>
    </w:p>
    <w:p>
      <w:r>
        <w:t>Removes the specified sentry agent.</w:t>
      </w:r>
    </w:p>
    <w:p>
      <w:pPr>
        <w:pStyle w:val="4"/>
      </w:pPr>
      <w:r>
        <w:t>Required Permissions</w:t>
      </w:r>
    </w:p>
    <w:p>
      <w:r>
        <w:t>Requires the ADMIN role or higher.</w:t>
      </w:r>
    </w:p>
    <w:p>
      <w:pPr>
        <w:pStyle w:val="4"/>
      </w:pPr>
      <w:r>
        <w:t>HTTP Request</w:t>
      </w:r>
    </w:p>
    <w:p>
      <w:pPr>
        <w:pStyle w:val="ab"/>
      </w:pPr>
      <w:r>
        <w:t>DELETE /api/sonar/sentries/:sentry_guid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https://HOSTNAME/api/sonar/sentries/a1b2c3d4-e5f6-7890-abcd-ef1234567890</w:t>
      </w:r>
    </w:p>
    <w:p>
      <w:pPr>
        <w:pStyle w:val="a7"/>
      </w:pPr>
      <w:r>
        <w:t>Request Parameters</w:t>
      </w:r>
    </w:p>
    <w:p>
      <w:pPr>
        <w:pStyle w:val="a7"/>
      </w:pPr>
      <w:r>
        <w:t>Path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sentry_guid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Sentry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Identifier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"sentry_guid should be not null"</w:t>
        <w:cr/>
      </w:r>
      <w:r>
        <w:t>}</w:t>
      </w:r>
    </w:p>
    <w:p>
      <w:pPr>
        <w:pStyle w:val="a7"/>
      </w:pPr>
      <w:r>
        <w:t>Sentry not found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"sentry does not exist for guid: a1b2c3d4-e5f6-7890-abcd-ef1234567890"</w:t>
        <w:cr/>
      </w:r>
      <w:r>
        <w:t>}</w:t>
      </w:r>
    </w:p>
    <w:p>
      <w:pPr>
        <w:pStyle w:val="a7"/>
      </w:pPr>
      <w:r>
        <w:t>Permission denied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