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Submit Explanation</w:t>
      </w:r>
    </w:p>
    <w:p>
      <w:r>
        <w:t xml:space="preserve">Submits an employee explanation or a manager or auditor review comment for a specified explanation request and updates the request status. The </w:t>
      </w:r>
      <w:r>
        <w:rPr>
          <w:rStyle w:val="af4"/>
        </w:rPr>
        <w:t>type</w:t>
      </w:r>
      <w:r>
        <w:t xml:space="preserve"> parameter determines who is recorded as the author.</w:t>
      </w:r>
    </w:p>
    <w:p>
      <w:pPr>
        <w:pStyle w:val="4"/>
      </w:pPr>
      <w:r>
        <w:t>Required Permissions</w:t>
      </w:r>
    </w:p>
    <w:p>
      <w:r>
        <w:t xml:space="preserve">Requires the MEMBER role or higher. Guests can also call this endpoint without logging in by passing a valid explanation token in the </w:t>
      </w:r>
      <w:r>
        <w:rPr>
          <w:rStyle w:val="af4"/>
        </w:rPr>
        <w:t>token</w:t>
      </w:r>
      <w:r>
        <w:t xml:space="preserve"> parameter.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/api/sonar/explanation-requests/:request_guid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"type": "EXPLANATION",</w:t>
        <w:cr/>
      </w:r>
      <w:r>
        <w:t xml:space="preserve">       "status": "SUBMITTED",</w:t>
        <w:cr/>
      </w:r>
      <w:r>
        <w:t xml:space="preserve">       "result": 0,</w:t>
        <w:cr/>
      </w:r>
      <w:r>
        <w:t xml:space="preserve">       "content": "Performed during the scheduled maintenance window."</w:t>
        <w:cr/>
      </w:r>
      <w:r>
        <w:t xml:space="preserve">     }' \</w:t>
        <w:cr/>
      </w:r>
      <w:r>
        <w:t xml:space="preserve">     https://HOSTNAME/api/sonar/explanation-requests/a1b2c3d4-e5f6-7890-abcd-ef1234567890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request_guid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request identifier</w:t>
            </w:r>
          </w:p>
        </w:tc>
        <w:tc>
          <w:p>
            <w:pPr>
              <w:spacing w:before="0" w:after="0"/>
            </w:pPr>
            <w:r>
              <w:t>36-char GUID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Explanation type. One of </w:t>
            </w: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, or </w:t>
            </w:r>
            <w:r>
              <w:rPr>
                <w:rStyle w:val="af4"/>
              </w:rPr>
              <w:t>AUDITOR_COMMENT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Target status. One of </w:t>
            </w:r>
            <w:r>
              <w:rPr>
                <w:rStyle w:val="af4"/>
              </w:rPr>
              <w:t>SUBMITTED</w:t>
            </w:r>
            <w:r>
              <w:t xml:space="preserve">, </w:t>
            </w:r>
            <w:r>
              <w:rPr>
                <w:rStyle w:val="af4"/>
              </w:rPr>
              <w:t>MANAGER_REJECTED</w:t>
            </w:r>
            <w:r>
              <w:t xml:space="preserve">, </w:t>
            </w:r>
            <w:r>
              <w:rPr>
                <w:rStyle w:val="af4"/>
              </w:rPr>
              <w:t>MANAGER_CLOSED</w:t>
            </w:r>
            <w:r>
              <w:t xml:space="preserve">, </w:t>
            </w:r>
            <w:r>
              <w:rPr>
                <w:rStyle w:val="af4"/>
              </w:rPr>
              <w:t>AUDITOR_SUBMITTED</w:t>
            </w:r>
            <w:r>
              <w:t xml:space="preserve">, </w:t>
            </w:r>
            <w:r>
              <w:rPr>
                <w:rStyle w:val="af4"/>
              </w:rPr>
              <w:t>AUDITOR_REJECTED</w:t>
            </w:r>
            <w:r>
              <w:t xml:space="preserve">, or </w:t>
            </w:r>
            <w:r>
              <w:rPr>
                <w:rStyle w:val="af4"/>
              </w:rPr>
              <w:t>AUDITOR_CLOSED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result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 xml:space="preserve">Review result. </w:t>
            </w:r>
            <w:r>
              <w:rPr>
                <w:rStyle w:val="af4"/>
              </w:rPr>
              <w:t>0</w:t>
            </w:r>
            <w:r>
              <w:t xml:space="preserve"> for normal, </w:t>
            </w:r>
            <w:r>
              <w:rPr>
                <w:rStyle w:val="af4"/>
              </w:rPr>
              <w:t>1</w:t>
            </w:r>
            <w:r>
              <w:t xml:space="preserve"> for violation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or comment text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token used for guest access. Token issued by email to the employee or the manager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Missing required parameter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"content should be not null"</w:t>
        <w:cr/>
      </w:r>
      <w:r>
        <w:t>}</w:t>
      </w:r>
    </w:p>
    <w:p>
      <w:pPr>
        <w:pStyle w:val="a7"/>
      </w:pPr>
      <w:r>
        <w:t>Explanation request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Submission is not allowed in the current state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. The </w:t>
      </w:r>
      <w:r>
        <w:rPr>
          <w:rStyle w:val="af4"/>
        </w:rPr>
        <w:t>error_msg</w:t>
      </w:r>
      <w:r>
        <w:t xml:space="preserve"> is one of the reason codes returned by </w:t>
      </w:r>
      <w:hyperlink r:id="rId10">
        <w:r>
          <w:rPr>
            <w:rStyle w:val="a6"/>
          </w:rPr>
          <w:t>Check Explanation Submittability</w:t>
        </w:r>
      </w:hyperlink>
      <w:r>
        <w:t>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"after-expired-at"</w:t>
        <w:cr/>
      </w:r>
      <w:r>
        <w:t>}</w:t>
      </w:r>
    </w:p>
    <w:p>
      <w:pPr>
        <w:pStyle w:val="a7"/>
      </w:pPr>
      <w:r>
        <w:t>Caller is not assigned as the reviewer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"not-employee"</w:t>
        <w:cr/>
      </w:r>
      <w:r>
        <w:t>}</w:t>
      </w:r>
    </w:p>
    <w:p>
      <w:pPr>
        <w:pStyle w:val="a7"/>
      </w:pPr>
      <w:r>
        <w:t>Permission denied or invalid token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