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Ticket Sharing</w:t>
      </w:r>
    </w:p>
    <w:p>
      <w:r>
        <w:t xml:space="preserve">To quickly share ticket information with other users, use the sharing feature. Click the </w:t>
      </w:r>
      <w:r>
        <w:rPr>
          <w:rStyle w:val="af4"/>
        </w:rPr>
        <w:t>Propagation</w:t>
      </w:r>
      <w:r>
        <w:t xml:space="preserve"> button on the ticket screen to open the sharing window. Select recipient users and the delivery method (SMS or messenger), then click the </w:t>
      </w:r>
      <w:r>
        <w:rPr>
          <w:rStyle w:val="af4"/>
        </w:rPr>
        <w:t>Send</w:t>
      </w:r>
      <w:r>
        <w:t xml:space="preserve"> button to send messages.</w:t>
      </w:r>
    </w:p>
    <w:p>
      <w:r>
        <w:t xml:space="preserve">After clicking </w:t>
      </w:r>
      <w:r>
        <w:rPr>
          <w:rStyle w:val="af4"/>
        </w:rPr>
        <w:t>Send</w:t>
      </w:r>
      <w:r>
        <w:t xml:space="preserve">, messages are sent to the selected users and the results are displayed. Review the content, then click </w:t>
      </w:r>
      <w:r>
        <w:rPr>
          <w:rStyle w:val="af4"/>
        </w:rPr>
        <w:t>Close</w:t>
      </w:r>
      <w:r>
        <w:t xml:space="preserve"> to exit the sharing window.</w:t>
      </w:r>
    </w:p>
    <w:p>
      <w:pPr>
        <w:pStyle w:val="ae"/>
      </w:pPr>
      <w:r>
        <w:t>The sharing feature does not autonomously send SMS or messenger messages within Logpresso Sonar. To use this feature, you must set up a system that sends messages using the "sonar_push_messenger" and "sonar_push_sms" stream queries. For example, you can store messages in the DBMS using the "dboutput" query command from the "sonar_push_messenger" stream query, then read the data and send messages through your internal messenger API. You can also create a batch program to update the database and track sent messages.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