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Machine Learning Model</w:t>
      </w:r>
    </w:p>
    <w:p>
      <w:pPr>
        <w:pStyle w:val="4"/>
      </w:pPr>
      <w:r>
        <w:t>Overview</w:t>
      </w:r>
    </w:p>
    <w:p>
      <w:r>
        <w:t>A machine learning model is a collection of algorithms that analyze a given dataset to make predictions or decisions. Machine learning enables computing systems to learn from data without explicit programming. The model identifies patterns within the data and applies them to new data for predictions.</w:t>
      </w:r>
    </w:p>
    <w:p>
      <w:pPr>
        <w:pStyle w:val="a7"/>
      </w:pPr>
      <w:r>
        <w:t>Machine Learning Modeling</w:t>
      </w:r>
    </w:p>
    <w:p>
      <w:r>
        <w:t>The entire process of building and utilizing a machine learning model consists of several key steps.</w:t>
      </w:r>
    </w:p>
    <w:p>
      <w:r>
        <w:t xml:space="preserve">The data collection and preprocessing stage involves gathering data from various sources and refining it. Users can analyze data through </w:t>
      </w:r>
      <w:r>
        <w:rPr>
          <w:b w:val="on"/>
        </w:rPr>
        <w:t>Analysis &gt; Queries</w:t>
      </w:r>
      <w:r>
        <w:t xml:space="preserve"> and </w:t>
      </w:r>
      <w:r>
        <w:rPr>
          <w:b w:val="on"/>
        </w:rPr>
        <w:t>Analysis &gt; Pivots</w:t>
      </w:r>
      <w:r>
        <w:t xml:space="preserve"> to understand statistical distributions and relationships.</w:t>
      </w:r>
    </w:p>
    <w:p>
      <w:r>
        <w:t>Since machine learning models perform best with numerical data, text-based fields should be converted into numerical representations. If field values are strings, they need to be converted into categorical numbers like 0, 1, 2, or transformed into numerical vectors using one-hot encoding. String values that cannot be categorized may be considered for TF-IDF vectorization, where TF stands for term frequency and IDF stands for inverse document frequency.</w:t>
      </w:r>
    </w:p>
    <w:p>
      <w:r>
        <w:t>After completing these preprocessing steps, users can prepare a training dataset and generate a machine learning model based on it.</w:t>
      </w:r>
    </w:p>
    <w:p>
      <w:r>
        <w:t>Logpresso Sonar provides machine learning models that support both supervised learning and unsupervised learning.</w:t>
      </w:r>
    </w:p>
    <w:p>
      <w:pPr>
        <w:pStyle w:val="a7"/>
      </w:pPr>
      <w:r>
        <w:t>Supervised Learning: Random Forest</w:t>
      </w:r>
    </w:p>
    <w:p>
      <w:r>
        <w:t xml:space="preserve">Logpresso Sonar provides a </w:t>
      </w:r>
      <w:r>
        <w:rPr>
          <w:b w:val="on"/>
        </w:rPr>
        <w:t>Random Forest</w:t>
      </w:r>
      <w:r>
        <w:t xml:space="preserve"> model for supervised learning. Random Forest is an ensemble learning method that improves prediction accuracy by combining multiple decision trees. Compared to a single decision tree, it is more resistant to overfitting, reduces bias and variance, and enhances generalization performance. Its high predictive accuracy makes it particularly useful for analyzing complex, multi-dimensional data such as logs to detect anomalies.</w:t>
      </w:r>
    </w:p>
    <w:p>
      <w:r>
        <w:t>Random Forest is commonly used for classification and regression, with the following prediction aggregation methods:</w:t>
      </w:r>
    </w:p>
    <w:p>
      <w:pPr>
        <w:numPr>
          <w:numId w:val="6"/>
        </w:numPr>
        <w:spacing w:before="0" w:after="0"/>
        <w:ind w:left="360" w:hanging="360"/>
      </w:pPr>
      <w:r>
        <w:t>Classification: The final prediction is the most frequently chosen class among individual trees.</w:t>
      </w:r>
    </w:p>
    <w:p>
      <w:pPr>
        <w:numPr>
          <w:numId w:val="6"/>
        </w:numPr>
        <w:spacing w:before="0" w:after="0"/>
        <w:ind w:left="360" w:hanging="360"/>
      </w:pPr>
      <w:r>
        <w:t>Regression: The final prediction is the average of the values predicted by all trees.</w:t>
      </w:r>
    </w:p>
    <w:p>
      <w:pPr>
        <w:pStyle w:val="a7"/>
      </w:pPr>
      <w:r>
        <w:t>Using Random Forest</w:t>
      </w:r>
    </w:p>
    <w:p>
      <w:r>
        <w:t>(1) Prepare Training Dataset</w:t>
      </w:r>
      <w:r>
        <w:t>The dataset consists of features and target variables.</w:t>
      </w:r>
    </w:p>
    <w:p>
      <w:pPr>
        <w:numPr>
          <w:numId w:val="7"/>
        </w:numPr>
        <w:spacing w:before="0" w:after="0"/>
        <w:ind w:left="360" w:hanging="360"/>
      </w:pPr>
      <w:r>
        <w:rPr>
          <w:b w:val="on"/>
        </w:rPr>
        <w:t>Features</w:t>
      </w:r>
      <w:r>
        <w:t>: Attributes of the data to be analyzed from collected log data, such as data fields within logs. For example, when using log data collected from a system, features may include IP addresses, event timestamps, and event types.</w:t>
      </w:r>
    </w:p>
    <w:p>
      <w:pPr>
        <w:numPr>
          <w:numId w:val="7"/>
        </w:numPr>
        <w:spacing w:before="0" w:after="0"/>
        <w:ind w:left="360" w:hanging="360"/>
      </w:pPr>
      <w:r>
        <w:rPr>
          <w:b w:val="on"/>
        </w:rPr>
        <w:t>Target Variable</w:t>
      </w:r>
      <w:r>
        <w:t>: The data field that categorizes each data point, also known as the label. This is typically the field that the machine learning model needs to predict, expressed as numbers, boolean values, or strings depending on the data characteristics. The target variable values in the training dataset serve as guidelines for the model to learn and assist in classifying log patterns.</w:t>
      </w:r>
    </w:p>
    <w:p>
      <w:r>
        <w:t>In supervised learning, target variables are often converted into numerical values to facilitate model training, such as:</w:t>
      </w:r>
    </w:p>
    <w:p>
      <w:pPr>
        <w:numPr>
          <w:numId w:val="8"/>
        </w:numPr>
        <w:spacing w:before="0" w:after="0"/>
        <w:ind w:left="360" w:hanging="360"/>
      </w:pPr>
      <w:r>
        <w:t xml:space="preserve">Binary classification value: </w:t>
      </w:r>
      <w:r>
        <w:rPr>
          <w:rStyle w:val="af4"/>
        </w:rPr>
        <w:t>1</w:t>
      </w:r>
      <w:r>
        <w:t>/</w:t>
      </w:r>
      <w:r>
        <w:rPr>
          <w:rStyle w:val="af4"/>
        </w:rPr>
        <w:t>0</w:t>
      </w:r>
      <w:r>
        <w:t xml:space="preserve"> (or </w:t>
      </w:r>
      <w:r>
        <w:rPr>
          <w:rStyle w:val="af4"/>
        </w:rPr>
        <w:t>true</w:t>
      </w:r>
      <w:r>
        <w:t>/</w:t>
      </w:r>
      <w:r>
        <w:rPr>
          <w:rStyle w:val="af4"/>
        </w:rPr>
        <w:t>false</w:t>
      </w:r>
      <w:r>
        <w:t>)</w:t>
      </w:r>
    </w:p>
    <w:p>
      <w:pPr>
        <w:numPr>
          <w:numId w:val="8"/>
        </w:numPr>
        <w:spacing w:before="0" w:after="0"/>
        <w:ind w:left="360" w:hanging="360"/>
      </w:pPr>
      <w:r>
        <w:t xml:space="preserve">Multi-class classification value: </w:t>
      </w:r>
      <w:r>
        <w:rPr>
          <w:rStyle w:val="af4"/>
        </w:rPr>
        <w:t>0</w:t>
      </w:r>
      <w:r>
        <w:t xml:space="preserve">, </w:t>
      </w:r>
      <w:r>
        <w:rPr>
          <w:rStyle w:val="af4"/>
        </w:rPr>
        <w:t>1</w:t>
      </w:r>
      <w:r>
        <w:t xml:space="preserve">, </w:t>
      </w:r>
      <w:r>
        <w:rPr>
          <w:rStyle w:val="af4"/>
        </w:rPr>
        <w:t>2</w:t>
      </w:r>
      <w:r>
        <w:t xml:space="preserve"> (or </w:t>
      </w:r>
      <w:r>
        <w:rPr>
          <w:rStyle w:val="af4"/>
        </w:rPr>
        <w:t>Normal</w:t>
      </w:r>
      <w:r>
        <w:t xml:space="preserve">, </w:t>
      </w:r>
      <w:r>
        <w:rPr>
          <w:rStyle w:val="af4"/>
        </w:rPr>
        <w:t>Warning</w:t>
      </w:r>
      <w:r>
        <w:t xml:space="preserve">, </w:t>
      </w:r>
      <w:r>
        <w:rPr>
          <w:rStyle w:val="af4"/>
        </w:rPr>
        <w:t>Critical</w:t>
      </w:r>
      <w:r>
        <w:t>)</w:t>
      </w:r>
    </w:p>
    <w:p>
      <w:pPr>
        <w:numPr>
          <w:numId w:val="8"/>
        </w:numPr>
        <w:spacing w:before="0" w:after="0"/>
        <w:ind w:left="360" w:hanging="360"/>
      </w:pPr>
      <w:r>
        <w:t>A regression analysis value represented as a real number</w:t>
      </w:r>
    </w:p>
    <w:p>
      <w:r>
        <w:t>(2) Model Training</w:t>
      </w:r>
      <w:r>
        <w:t>The Random Forest model is trained using the dataset that includes the target variable. Once trained, the model can predict the target values for new incoming data.</w:t>
      </w:r>
    </w:p>
    <w:p>
      <w:r>
        <w:t>(3) Prediction &amp; Detection</w:t>
      </w:r>
      <w:r>
        <w:t>The trained model analyzes real-time log data to detect anomalies. For instance, if an IP address shows an unusually high number of login attempts in a short time, the model may flag it as suspicious and trigger an alert. This enables rapid threat detection and response.</w:t>
      </w:r>
    </w:p>
    <w:p>
      <w:pPr>
        <w:pStyle w:val="a7"/>
      </w:pPr>
      <w:r>
        <w:t>Unsupervised Learning: Isolation Forest for Anomaly Detection</w:t>
      </w:r>
    </w:p>
    <w:p>
      <w:r>
        <w:t xml:space="preserve">Logpresso Sonar's unsupervised learning model is based on the </w:t>
      </w:r>
      <w:r>
        <w:rPr>
          <w:b w:val="on"/>
        </w:rPr>
        <w:t>Isolation Forest</w:t>
      </w:r>
      <w:r>
        <w:t xml:space="preserve"> algorithm. This model is a variation of the random forest algorithm, designed specifically for detecting anomalies or irregularities in data. Isolation Forest is widely used for identifying unusual transactions, network intrusion detection, and credit card fraud detection.</w:t>
      </w:r>
    </w:p>
    <w:p>
      <w:r>
        <w:t>Unsupervised learning involves analyzing data patterns and structures without predefined labels. The Isolation Forest model operates by measuring the isolation depth, which is the number of splits required to isolate a data point. The anomaly score is calculated by averaging the isolation depths across multiple trees. A lower average isolation depth indicates a higher likelihood of an anomaly. The anomaly score ranges from 0 to 1, with values closer to 1 suggesting a higher probability of abnormality. Data points exceeding a predefined threshold are classified as anomalies.</w:t>
      </w:r>
    </w:p>
    <w:p>
      <w:pPr>
        <w:pStyle w:val="a7"/>
      </w:pPr>
      <w:r>
        <w:t>Using Isolation Forest</w:t>
      </w:r>
    </w:p>
    <w:p>
      <w:r>
        <w:t>(1) Prepare Training Dataset</w:t>
      </w:r>
      <w:r>
        <w:t>Since Isolation Forest is an unsupervised learning model, there is no need to predefine labels (normal/abnormal). The model is trained directly on system-collected log data.</w:t>
      </w:r>
    </w:p>
    <w:p>
      <w:r>
        <w:t>(2) Model Training</w:t>
      </w:r>
      <w:r>
        <w:t>The model isolates data points by recursively splitting the dataset into random partitions. Since anomalies are rare, they are often isolated with fewer splits, whereas normal data requires more partitions. This makes anomalies easier to detect.</w:t>
      </w:r>
    </w:p>
    <w:p>
      <w:r>
        <w:t>(3) Prediction &amp; Detection</w:t>
      </w:r>
      <w:r>
        <w:t>After training, the Isolation Forest model analyzes new log data to detect abnormal patterns. Each log entry is assigned an anomaly score based on its isolation depth. For example, in network traffic analysis, the model can identify suspicious patterns such as unusually high traffic from a specific IP address or unauthorized device connections. When an anomaly is detected, the system immediately generates an alert, allowing for a rapid response.</w:t>
      </w:r>
    </w:p>
    <w:p>
      <w:pPr>
        <w:pStyle w:val="a7"/>
      </w:pPr>
      <w:r>
        <w:t>Pre-Preparation</w:t>
      </w:r>
    </w:p>
    <w:p>
      <w:r>
        <w:t xml:space="preserve">To use a machine learning model, you will need a training dataset. Refer to </w:t>
      </w:r>
      <w:hyperlink r:id="rId10">
        <w:r>
          <w:rPr>
            <w:rStyle w:val="a6"/>
          </w:rPr>
          <w:t>ML Datasets</w:t>
        </w:r>
      </w:hyperlink>
      <w:r>
        <w:t xml:space="preserve"> to prepare the dataset.</w:t>
      </w:r>
    </w:p>
    <w:p>
      <w:pPr>
        <w:pStyle w:val="4"/>
      </w:pPr>
      <w:r>
        <w:t>Search ML Model</w:t>
      </w:r>
    </w:p>
    <w:p>
      <w:r>
        <w:t xml:space="preserve">You can view or search the list of machine learning models under </w:t>
      </w:r>
      <w:r>
        <w:rPr>
          <w:b w:val="on"/>
        </w:rPr>
        <w:t>Policies &gt; ML Models</w:t>
      </w:r>
      <w:r>
        <w:t>.</w:t>
      </w:r>
    </w:p>
    <w:p>
      <w:pPr>
        <w:numPr>
          <w:numId w:val="9"/>
        </w:numPr>
        <w:spacing w:before="0" w:after="0"/>
        <w:ind w:left="360" w:hanging="360"/>
      </w:pPr>
      <w:r>
        <w:rPr>
          <w:b w:val="on"/>
        </w:rPr>
        <w:t>Status</w:t>
      </w:r>
      <w:r>
        <w:t>: Indicates the availability of the machine learning model. If the model hasn’t been trained, it can’t be used in detection policies (Green: Available, Gray: Not available).</w:t>
      </w:r>
    </w:p>
    <w:p>
      <w:pPr>
        <w:numPr>
          <w:numId w:val="9"/>
        </w:numPr>
        <w:spacing w:before="0" w:after="0"/>
        <w:ind w:left="360" w:hanging="360"/>
      </w:pPr>
      <w:r>
        <w:rPr>
          <w:b w:val="on"/>
        </w:rPr>
        <w:t>Name</w:t>
      </w:r>
      <w:r>
        <w:t>: Name of the machine learning model.</w:t>
      </w:r>
    </w:p>
    <w:p>
      <w:pPr>
        <w:numPr>
          <w:numId w:val="9"/>
        </w:numPr>
        <w:spacing w:before="0" w:after="0"/>
        <w:ind w:left="360" w:hanging="360"/>
      </w:pPr>
      <w:r>
        <w:rPr>
          <w:b w:val="on"/>
        </w:rPr>
        <w:t>Type</w:t>
      </w:r>
      <w:r>
        <w:t>: Type of machine learning model.</w:t>
      </w:r>
    </w:p>
    <w:p>
      <w:pPr>
        <w:numPr>
          <w:numId w:val="9"/>
        </w:numPr>
        <w:spacing w:before="0" w:after="0"/>
        <w:ind w:left="360" w:hanging="360"/>
      </w:pPr>
      <w:r>
        <w:rPr>
          <w:b w:val="on"/>
        </w:rPr>
        <w:t>Datasets</w:t>
      </w:r>
      <w:r>
        <w:t>: The type of dataset used for the machine learning model (e.g., Random Forest or Isolation Forest).</w:t>
      </w:r>
    </w:p>
    <w:p>
      <w:pPr>
        <w:numPr>
          <w:numId w:val="9"/>
        </w:numPr>
        <w:spacing w:before="0" w:after="0"/>
        <w:ind w:left="360" w:hanging="360"/>
      </w:pPr>
      <w:r>
        <w:rPr>
          <w:b w:val="on"/>
        </w:rPr>
        <w:t>Description</w:t>
      </w:r>
      <w:r>
        <w:t>: Additional information about the machine learning model.</w:t>
      </w:r>
    </w:p>
    <w:p>
      <w:pPr>
        <w:numPr>
          <w:numId w:val="9"/>
        </w:numPr>
        <w:spacing w:before="0" w:after="0"/>
        <w:ind w:left="360" w:hanging="360"/>
      </w:pPr>
      <w:r>
        <w:rPr>
          <w:b w:val="on"/>
        </w:rPr>
        <w:t>Process(%)</w:t>
      </w:r>
      <w:r>
        <w:t>: Training progress of the machine learning model, displayed as a percentage while it's being trained.</w:t>
      </w:r>
    </w:p>
    <w:p>
      <w:pPr>
        <w:numPr>
          <w:numId w:val="9"/>
        </w:numPr>
        <w:spacing w:before="0" w:after="0"/>
        <w:ind w:left="360" w:hanging="360"/>
      </w:pPr>
      <w:r>
        <w:rPr>
          <w:b w:val="on"/>
        </w:rPr>
        <w:t>Modified At</w:t>
      </w:r>
      <w:r>
        <w:t>: The date when the machine learning model was created or last modified.</w:t>
      </w:r>
    </w:p>
    <w:p>
      <w:r>
        <w:t xml:space="preserve">To find a specific machine learning model from the list, use the search tool in the toolbar. The search tool finds models based on the keywords included in </w:t>
      </w:r>
      <w:r>
        <w:rPr>
          <w:b w:val="on"/>
        </w:rPr>
        <w:t>Name</w:t>
      </w:r>
      <w:r>
        <w:t xml:space="preserve"> or </w:t>
      </w:r>
      <w:r>
        <w:rPr>
          <w:b w:val="on"/>
        </w:rPr>
        <w:t>Description</w:t>
      </w:r>
      <w:r>
        <w:t>. The search is not case-sensitive.</w:t>
      </w:r>
    </w:p>
    <w:p>
      <w:pPr>
        <w:pStyle w:val="a7"/>
      </w:pPr>
      <w:r>
        <w:t>Download ML Model List</w:t>
      </w:r>
    </w:p>
    <w:p>
      <w:r>
        <w:t xml:space="preserve">To download the machine learning model list to your local PC as a file, click </w:t>
      </w:r>
      <w:r>
        <w:rPr>
          <w:b w:val="on"/>
        </w:rPr>
        <w:t>Download</w:t>
      </w:r>
      <w:r>
        <w:t xml:space="preserve"> on the toolbar and select your preferred file format.</w:t>
      </w:r>
    </w:p>
    <w:p>
      <w:pPr>
        <w:pStyle w:val="a7"/>
      </w:pPr>
      <w:r>
        <w:t>Refresh ML Model List</w:t>
      </w:r>
    </w:p>
    <w:p>
      <w:r>
        <w:t xml:space="preserve">To view the most up-to-date list of machine learning models, click </w:t>
      </w:r>
      <w:r>
        <w:rPr>
          <w:b w:val="on"/>
        </w:rPr>
        <w:t>Refresh</w:t>
      </w:r>
      <w:r>
        <w:t xml:space="preserve"> on the toolbar.</w:t>
      </w:r>
    </w:p>
    <w:p>
      <w:pPr>
        <w:pStyle w:val="a7"/>
      </w:pPr>
      <w:r>
        <w:t>Import/Export ML Model</w:t>
      </w:r>
    </w:p>
    <w:p>
      <w:r>
        <w:t>You can export or import machine learning models as files. This feature is useful for backing up or restoring models.</w:t>
      </w:r>
    </w:p>
    <w:p>
      <w:r>
        <w:t>To export a machine learning model:</w:t>
      </w:r>
    </w:p>
    <w:p>
      <w:r>
        <w:t>Select the checkbox of the machine learning model row you want to export from the list.</w:t>
      </w:r>
    </w:p>
    <w:p>
      <w:r>
        <w:t xml:space="preserve">Click </w:t>
      </w:r>
      <w:r>
        <w:rPr>
          <w:b w:val="on"/>
        </w:rPr>
        <w:t>Export</w:t>
      </w:r>
      <w:r>
        <w:t xml:space="preserve"> on the toolbar.</w:t>
      </w:r>
    </w:p>
    <w:p>
      <w:r>
        <w:t xml:space="preserve">In the </w:t>
      </w:r>
      <w:r>
        <w:rPr>
          <w:b w:val="on"/>
        </w:rPr>
        <w:t>Export ML Model</w:t>
      </w:r>
      <w:r>
        <w:t xml:space="preserve"> dialog box, set the name and click </w:t>
      </w:r>
      <w:r>
        <w:rPr>
          <w:b w:val="on"/>
        </w:rPr>
        <w:t>OK</w:t>
      </w:r>
      <w:r>
        <w:t>.</w:t>
      </w:r>
    </w:p>
    <w:p>
      <w:r>
        <w:t>To import a machine learning model:</w:t>
      </w:r>
    </w:p>
    <w:p>
      <w:r>
        <w:t xml:space="preserve">Click </w:t>
      </w:r>
      <w:r>
        <w:rPr>
          <w:b w:val="on"/>
        </w:rPr>
        <w:t>Import</w:t>
      </w:r>
      <w:r>
        <w:t xml:space="preserve"> on the toolbar.</w:t>
      </w:r>
    </w:p>
    <w:p>
      <w:r>
        <w:t xml:space="preserve">In the </w:t>
      </w:r>
      <w:r>
        <w:rPr>
          <w:b w:val="on"/>
        </w:rPr>
        <w:t>Import ML Model</w:t>
      </w:r>
      <w:r>
        <w:t xml:space="preserve"> dialog box, click </w:t>
      </w:r>
      <w:r>
        <w:rPr>
          <w:b w:val="on"/>
        </w:rPr>
        <w:t>Select File</w:t>
      </w:r>
      <w:r>
        <w:t xml:space="preserve"> and choose the machine learning model file.</w:t>
      </w:r>
    </w:p>
    <w:p>
      <w:r>
        <w:t xml:space="preserve">After selecting the file, click </w:t>
      </w:r>
      <w:r>
        <w:rPr>
          <w:b w:val="on"/>
        </w:rPr>
        <w:t>OK</w:t>
      </w:r>
      <w:r>
        <w:t>.</w:t>
      </w:r>
    </w:p>
    <w:p>
      <w:pPr>
        <w:pStyle w:val="4"/>
      </w:pPr>
      <w:r>
        <w:t>Add ML Model</w:t>
      </w:r>
    </w:p>
    <w:p>
      <w:r>
        <w:t>To add a machine learning model:</w:t>
      </w:r>
    </w:p>
    <w:p>
      <w:r>
        <w:t xml:space="preserve">In </w:t>
      </w:r>
      <w:r>
        <w:rPr>
          <w:b w:val="on"/>
        </w:rPr>
        <w:t>Policies &gt; ML Models</w:t>
      </w:r>
      <w:r>
        <w:t xml:space="preserve">, click </w:t>
      </w:r>
      <w:r>
        <w:rPr>
          <w:b w:val="on"/>
        </w:rPr>
        <w:t>Add</w:t>
      </w:r>
      <w:r>
        <w:t xml:space="preserve"> on the toolbar. You will need a training dataset for machine learning modeling.</w:t>
      </w:r>
    </w:p>
    <w:p>
      <w:r>
        <w:t xml:space="preserve">In the </w:t>
      </w:r>
      <w:r>
        <w:rPr>
          <w:b w:val="on"/>
        </w:rPr>
        <w:t>New ML Model</w:t>
      </w:r>
      <w:r>
        <w:t xml:space="preserve"> screen, input the necessary values or select options, then click </w:t>
      </w:r>
      <w:r>
        <w:rPr>
          <w:b w:val="on"/>
        </w:rPr>
        <w:t>OK</w:t>
      </w:r>
      <w:r>
        <w:t>.</w:t>
      </w:r>
    </w:p>
    <w:p>
      <w:pPr>
        <w:numPr>
          <w:numId w:val="13"/>
        </w:numPr>
        <w:spacing w:before="0" w:after="0"/>
        <w:ind w:left="360" w:hanging="360"/>
      </w:pPr>
      <w:r>
        <w:rPr>
          <w:b w:val="on"/>
        </w:rPr>
        <w:t>Type</w:t>
      </w:r>
      <w:r>
        <w:t>: Select the type of machine learning model. Choose Random Forest for predictive analysis or Isolation Forest for anomaly detection.</w:t>
      </w:r>
    </w:p>
    <w:p>
      <w:pPr>
        <w:numPr>
          <w:numId w:val="13"/>
        </w:numPr>
        <w:spacing w:before="0" w:after="0"/>
        <w:ind w:left="360" w:hanging="360"/>
      </w:pPr>
      <w:r>
        <w:rPr>
          <w:b w:val="on"/>
        </w:rPr>
        <w:t>Name</w:t>
      </w:r>
      <w:r>
        <w:t>: Unique name of the machine learning model, which will be referenced in queries (up to 50 characters).</w:t>
      </w:r>
    </w:p>
    <w:p>
      <w:pPr>
        <w:numPr>
          <w:numId w:val="13"/>
        </w:numPr>
        <w:spacing w:before="0" w:after="0"/>
        <w:ind w:left="360" w:hanging="360"/>
      </w:pPr>
      <w:r>
        <w:rPr>
          <w:b w:val="on"/>
        </w:rPr>
        <w:t>Description</w:t>
      </w:r>
      <w:r>
        <w:t>: A description of the machine learning model (up to 2,000 characters)</w:t>
      </w:r>
    </w:p>
    <w:p>
      <w:pPr>
        <w:numPr>
          <w:numId w:val="13"/>
        </w:numPr>
        <w:spacing w:before="0" w:after="0"/>
        <w:ind w:left="360" w:hanging="360"/>
      </w:pPr>
      <w:r>
        <w:rPr>
          <w:b w:val="on"/>
        </w:rPr>
        <w:t>Tree Count</w:t>
      </w:r>
      <w:r>
        <w:t>: The number of decision trees in the machine learning model. More trees provide more stable results, but increase modeling and inference time. Set it appropriately considering performance and efficiency (Default: 100, Range: 1-500).</w:t>
      </w:r>
    </w:p>
    <w:p>
      <w:pPr>
        <w:numPr>
          <w:numId w:val="13"/>
        </w:numPr>
        <w:spacing w:before="0" w:after="0"/>
        <w:ind w:left="360" w:hanging="360"/>
      </w:pPr>
      <w:r>
        <w:rPr>
          <w:b w:val="on"/>
        </w:rPr>
        <w:t>ML Dataset</w:t>
      </w:r>
      <w:r>
        <w:t>: The training dataset used to create the machine learning model</w:t>
      </w:r>
    </w:p>
    <w:p>
      <w:pPr>
        <w:numPr>
          <w:numId w:val="13"/>
        </w:numPr>
        <w:spacing w:before="0" w:after="0"/>
        <w:ind w:left="360" w:hanging="360"/>
      </w:pPr>
      <w:r>
        <w:rPr>
          <w:b w:val="on"/>
        </w:rPr>
        <w:t>Target Variable</w:t>
      </w:r>
      <w:r>
        <w:t>: (For Random Forest models) The data field the machine learning model will predict. For example, If you're creating an anomaly detection model for file access, you can define the normal or abnormal status of each access event as the target variable</w:t>
      </w:r>
    </w:p>
    <w:p>
      <w:pPr>
        <w:numPr>
          <w:numId w:val="13"/>
        </w:numPr>
        <w:spacing w:before="0" w:after="0"/>
        <w:ind w:left="360" w:hanging="360"/>
      </w:pPr>
      <w:r>
        <w:rPr>
          <w:b w:val="on"/>
        </w:rPr>
        <w:t>Input Variable</w:t>
      </w:r>
      <w:r>
        <w:t>: Select the list of fields from the training dataset to be used for model creation.</w:t>
      </w:r>
    </w:p>
    <w:p>
      <w:pPr>
        <w:pStyle w:val="4"/>
      </w:pPr>
      <w:r>
        <w:t>View ML Model</w:t>
      </w:r>
    </w:p>
    <w:p>
      <w:r>
        <w:t xml:space="preserve">After the model training is completed, click the </w:t>
      </w:r>
      <w:r>
        <w:rPr>
          <w:b w:val="on"/>
        </w:rPr>
        <w:t>Name</w:t>
      </w:r>
      <w:r>
        <w:t xml:space="preserve"> of the machine learning model to view its performance metrics and model fields.</w:t>
      </w:r>
    </w:p>
    <w:p>
      <w:pPr>
        <w:numPr>
          <w:numId w:val="14"/>
        </w:numPr>
        <w:spacing w:before="0" w:after="0"/>
        <w:ind w:left="360" w:hanging="360"/>
      </w:pPr>
      <w:r>
        <w:t>Performance Metrics: Displayed only for Random Forest models.</w:t>
      </w:r>
    </w:p>
    <w:p>
      <w:pPr>
        <w:numPr>
          <w:numId w:val="15"/>
        </w:numPr>
        <w:spacing w:before="0" w:after="0"/>
        <w:ind w:left="720" w:hanging="360"/>
      </w:pPr>
      <w:r>
        <w:rPr>
          <w:b w:val="on"/>
        </w:rPr>
        <w:t>Accuracy</w:t>
      </w:r>
      <w:r>
        <w:t>: The proportion of samples correctly predicted by the model. Accuracy may not be reliable when using heterogeneous data</w:t>
      </w:r>
    </w:p>
    <w:p>
      <w:pPr>
        <w:numPr>
          <w:numId w:val="15"/>
        </w:numPr>
        <w:spacing w:before="0" w:after="0"/>
        <w:ind w:left="720" w:hanging="360"/>
      </w:pPr>
      <w:r>
        <w:rPr>
          <w:b w:val="on"/>
        </w:rPr>
        <w:t>Recall</w:t>
      </w:r>
      <w:r>
        <w:t>: The proportion of actual positive data points predicted as positive by the model. This metric is important for reducing false positives</w:t>
      </w:r>
    </w:p>
    <w:p>
      <w:pPr>
        <w:numPr>
          <w:numId w:val="15"/>
        </w:numPr>
        <w:spacing w:before="0" w:after="0"/>
        <w:ind w:left="720" w:hanging="360"/>
      </w:pPr>
      <w:r>
        <w:rPr>
          <w:b w:val="on"/>
        </w:rPr>
        <w:t>Precision</w:t>
      </w:r>
      <w:r>
        <w:t xml:space="preserve">: The proportion of data predicted as </w:t>
      </w:r>
      <w:r>
        <w:rPr>
          <w:b w:val="on"/>
        </w:rPr>
        <w:t>positive</w:t>
      </w:r>
      <w:r>
        <w:t xml:space="preserve"> that are actually positive. This metric is important for reducing false negatives</w:t>
      </w:r>
    </w:p>
    <w:p>
      <w:pPr>
        <w:numPr>
          <w:numId w:val="15"/>
        </w:numPr>
        <w:spacing w:before="0" w:after="0"/>
        <w:ind w:left="720" w:hanging="360"/>
      </w:pPr>
      <w:r>
        <w:rPr>
          <w:b w:val="on"/>
        </w:rPr>
        <w:t>F1 Score</w:t>
      </w:r>
      <w:r>
        <w:t xml:space="preserve">: The harmonic mean of </w:t>
      </w:r>
      <w:r>
        <w:rPr>
          <w:b w:val="on"/>
        </w:rPr>
        <w:t>precision</w:t>
      </w:r>
      <w:r>
        <w:t xml:space="preserve"> and </w:t>
      </w:r>
      <w:r>
        <w:rPr>
          <w:b w:val="on"/>
        </w:rPr>
        <w:t>recall</w:t>
      </w:r>
      <w:r>
        <w:t>. The score is higher when precision and recall are balanced, and lower when there is a large discrepancy between them.</w:t>
      </w:r>
    </w:p>
    <w:p>
      <w:pPr>
        <w:pStyle w:val="af1"/>
      </w:pPr>
      <w:r>
        <w:t>The F1 score is ideal when both precision and recall are important, as it gives a balanced evaluation. In multiclass classification, the distribution of the classification values in the test set is factored into the metric.</w:t>
      </w:r>
    </w:p>
    <w:p>
      <w:pPr>
        <w:numPr>
          <w:numId w:val="16"/>
        </w:numPr>
        <w:spacing w:before="0" w:after="0"/>
        <w:ind w:left="360" w:hanging="360"/>
      </w:pPr>
      <w:r>
        <w:t>Model Fields: Displays the features and target variable fields the machine learning model has learned.</w:t>
      </w:r>
    </w:p>
    <w:p>
      <w:pPr>
        <w:pStyle w:val="4"/>
      </w:pPr>
      <w:r>
        <w:t>Edit ML Model</w:t>
      </w:r>
    </w:p>
    <w:p>
      <w:r>
        <w:t>To edit a machine learning model:</w:t>
      </w:r>
    </w:p>
    <w:p>
      <w:r>
        <w:t>Click the name of the machine learning model you want to modify from the list.</w:t>
      </w:r>
    </w:p>
    <w:p>
      <w:r>
        <w:t xml:space="preserve">In the </w:t>
      </w:r>
      <w:r>
        <w:rPr>
          <w:b w:val="on"/>
        </w:rPr>
        <w:t>Edit ML Model</w:t>
      </w:r>
      <w:r>
        <w:t xml:space="preserve"> screen, update the information and click </w:t>
      </w:r>
      <w:r>
        <w:rPr>
          <w:b w:val="on"/>
        </w:rPr>
        <w:t>OK</w:t>
      </w:r>
      <w:r>
        <w:t xml:space="preserve">. You can only modify the </w:t>
      </w:r>
      <w:r>
        <w:rPr>
          <w:b w:val="on"/>
        </w:rPr>
        <w:t>Name</w:t>
      </w:r>
      <w:r>
        <w:t xml:space="preserve"> and </w:t>
      </w:r>
      <w:r>
        <w:rPr>
          <w:b w:val="on"/>
        </w:rPr>
        <w:t>Description</w:t>
      </w:r>
      <w:r>
        <w:t>; other attributes cannot be changed.</w:t>
      </w:r>
    </w:p>
    <w:p>
      <w:pPr>
        <w:pStyle w:val="4"/>
      </w:pPr>
      <w:r>
        <w:t>Using Machine Learning Model</w:t>
      </w:r>
    </w:p>
    <w:p>
      <w:r>
        <w:t xml:space="preserve">Once added, you can use the machine learning model in Logpresso queries with the </w:t>
      </w:r>
      <w:hyperlink r:id="rId11">
        <w:r>
          <w:rPr>
            <w:rStyle w:val="a6"/>
          </w:rPr>
          <w:t>rforest</w:t>
        </w:r>
      </w:hyperlink>
      <w:r>
        <w:t xml:space="preserve"> or </w:t>
      </w:r>
      <w:hyperlink r:id="rId12">
        <w:r>
          <w:rPr>
            <w:rStyle w:val="a6"/>
          </w:rPr>
          <w:t>anomalies</w:t>
        </w:r>
      </w:hyperlink>
      <w:r>
        <w:t xml:space="preserve"> commands. To apply the random forest model to input fields, use the </w:t>
      </w:r>
      <w:r>
        <w:rPr>
          <w:rStyle w:val="af4"/>
        </w:rPr>
        <w:t>rforest</w:t>
      </w:r>
      <w:r>
        <w:t xml:space="preserve"> command; to apply the isolation forest model, use the </w:t>
      </w:r>
      <w:r>
        <w:rPr>
          <w:rStyle w:val="af4"/>
        </w:rPr>
        <w:t>anomalies</w:t>
      </w:r>
      <w:r>
        <w:t xml:space="preserve"> command.</w:t>
      </w:r>
    </w:p>
    <w:p>
      <w:r>
        <w:t xml:space="preserve">To apply the machine learning model using the </w:t>
      </w:r>
      <w:r>
        <w:rPr>
          <w:rStyle w:val="af4"/>
        </w:rPr>
        <w:t>rforest</w:t>
      </w:r>
      <w:r>
        <w:t xml:space="preserve"> or </w:t>
      </w:r>
      <w:r>
        <w:rPr>
          <w:rStyle w:val="af4"/>
        </w:rPr>
        <w:t>anomalies</w:t>
      </w:r>
      <w:r>
        <w:t xml:space="preserve"> commands, the input fields must match the fields in the machine learning model. Before using the machine learning command, ensure your data matches the input fields.</w:t>
      </w:r>
    </w:p>
    <w:p>
      <w:pPr>
        <w:numPr>
          <w:numId w:val="18"/>
        </w:numPr>
        <w:spacing w:before="0" w:after="0"/>
        <w:ind w:left="360" w:hanging="360"/>
      </w:pPr>
      <w:r>
        <w:rPr>
          <w:b w:val="on"/>
        </w:rPr>
        <w:t>이상탐지 포레스트의 이상 점수 해석</w:t>
      </w:r>
      <w:r>
        <w:t>:</w:t>
      </w:r>
      <w:r>
        <w:t>이상탐지 포레스트는 보통 0에서 1 사이의 점수를 반환합니다. 값이 클수록 해당 데이터가 비정상적일 가능성이 높습니다.</w:t>
      </w:r>
    </w:p>
    <w:p>
      <w:pPr>
        <w:numPr>
          <w:numId w:val="19"/>
        </w:numPr>
        <w:spacing w:before="0" w:after="0"/>
        <w:ind w:left="720" w:hanging="360"/>
      </w:pPr>
      <w:r>
        <w:t>점수가 1에 가까울수록: 데이터는 다른 데이터 포인트와 확연히 다르며, 비정상적인 데이터로 간주할 가능성이 높습니다.</w:t>
      </w:r>
    </w:p>
    <w:p>
      <w:pPr>
        <w:numPr>
          <w:numId w:val="19"/>
        </w:numPr>
        <w:spacing w:before="0" w:after="0"/>
        <w:ind w:left="720" w:hanging="360"/>
      </w:pPr>
      <w:r>
        <w:t>점수가 0에 가까울수록: 데이터는 다른 데이터들과 유사하고, 정상으로 분류될 가능성이 큽니다.</w:t>
      </w:r>
    </w:p>
    <w:p>
      <w:pPr>
        <w:numPr>
          <w:numId w:val="18"/>
        </w:numPr>
        <w:spacing w:before="0" w:after="0"/>
        <w:ind w:left="360" w:hanging="360"/>
      </w:pPr>
      <w:r>
        <w:rPr>
          <w:b w:val="on"/>
        </w:rPr>
        <w:t>이상 점수 기준값 설정</w:t>
      </w:r>
      <w:r>
        <w:t>: 조직이나 시스템에 따라 이상 점수를 어느 지점에서 "비정상"으로 간주할지 설정해야 합니다. 예를 들어, 0.7 이상의 점수를 가진 데이터 포인트를 비정상으로 간주할 수 있습니다. 이 기준은 도메인이나 데이터를 분석한 결과에 따라 다르게 설정될 수 있습니다.</w:t>
      </w:r>
    </w:p>
    <w:p>
      <w:pPr>
        <w:numPr>
          <w:numId w:val="18"/>
        </w:numPr>
        <w:spacing w:before="0" w:after="0"/>
        <w:ind w:left="360" w:hanging="360"/>
      </w:pPr>
      <w:r>
        <w:rPr>
          <w:b w:val="on"/>
        </w:rPr>
        <w:t>격리의 원리</w:t>
      </w:r>
      <w:r>
        <w:t>: 이상탐지 포레스트는 비정상 데이터는 정상 데이터에 비해 드물고, 쉽게 구분되며(적은 분할로 격리 가능), 이 격리 과정을 통해 이상 점수를 계산합니다. 격리되는 속도가 빠를수록 더 비정상적인 데이터로 평가되며, 이는 이상 점수가 높아지게 됩니다.</w:t>
      </w:r>
    </w:p>
    <w:p>
      <w:pPr>
        <w:numPr>
          <w:numId w:val="18"/>
        </w:numPr>
        <w:spacing w:before="0" w:after="0"/>
        <w:ind w:left="360" w:hanging="360"/>
      </w:pPr>
      <w:r>
        <w:rPr>
          <w:b w:val="on"/>
        </w:rPr>
        <w:t>점수 해석의 예</w:t>
      </w:r>
      <w:r>
        <w:t>:</w:t>
      </w:r>
    </w:p>
    <w:p>
      <w:pPr>
        <w:numPr>
          <w:numId w:val="20"/>
        </w:numPr>
        <w:spacing w:before="0" w:after="0"/>
        <w:ind w:left="720" w:hanging="360"/>
      </w:pPr>
      <w:r>
        <w:t>비정상적으로 높은 점수 (0.8 이상): 네트워크 트래픽에서 특정 IP가 짧은 시간에 비정상적으로 많은 요청을 보내면, 이 IP의 활동은 쉽게 다른 정상적인 트래픽과 분리될 수 있습니다. 이 경우 이상탐지 포레스트는 해당 IP에 대해 높은 이상 점수를 부여하게 됩니다.</w:t>
      </w:r>
    </w:p>
    <w:p>
      <w:pPr>
        <w:numPr>
          <w:numId w:val="20"/>
        </w:numPr>
        <w:spacing w:before="0" w:after="0"/>
        <w:ind w:left="720" w:hanging="360"/>
      </w:pPr>
      <w:r>
        <w:t>정상적인 낮은 점수 (0.2 이하): 정상적인 트래픽 패턴을 따르는 IP들은 다양한 요청이 적절히 분산되어 있으며, 격리하는 데 시간이 걸리므로 낮은 점수를 받습니다.</w:t>
      </w:r>
    </w:p>
    <w:p>
      <w:r>
        <w:rPr>
          <w:b w:val="on"/>
        </w:rPr>
        <w:t>랜덤포레스트 모델링 조회</w:t>
      </w:r>
    </w:p>
    <w:p>
      <w:r>
        <w:t>머신러닝 모델링이 완료되면, 감독 학습 모델은 아래 예시 화면처럼 모델의 성능 지표를 확인할 수 있습니다. 또한 랜덤포레스트 모델은 각 입력 필드가 분류 예측에 있어서 어느 정도의 중요도를 가지는지 계산해서 중요한 순서대로 정렬하여 표시합니다. 중요도 값은 피처를 선별하는 용도로 활용될 수 있습니다. 각 모델 지표는 아래와 같은 의미를 나타냅니다.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**항목**</w:t>
            </w:r>
          </w:p>
        </w:tc>
        <w:tc>
          <w:tcPr>
            <w:shd w:fill="eeeeee"/>
          </w:tcPr>
          <w:p>
            <w:pPr>
              <w:spacing w:before="0" w:after="0"/>
            </w:pPr>
            <w:r>
              <w:rPr>
                <w:rFonts w:ascii="맑은 고딕" w:hAnsi="맑은 고딕" w:cs="맑은 고딕" w:eastAsia="맑은 고딕"/>
              </w:rPr>
              <w:t>**정의**</w:t>
            </w:r>
          </w:p>
        </w:tc>
      </w:tr>
      <w:tr>
        <w:tc>
          <w:p>
            <w:pPr>
              <w:spacing w:before="0" w:after="0"/>
            </w:pPr>
            <w:r>
              <w:t>정확도</w:t>
            </w:r>
          </w:p>
        </w:tc>
        <w:tc>
          <w:p>
            <w:pPr>
              <w:spacing w:before="0" w:after="0"/>
            </w:pPr>
            <w:r>
              <w:t xml:space="preserve">모델이 전체 예측 중에 얼마나 맞췄는지를 보여주는 기본적인 지표. </w:t>
            </w:r>
            <w:r>
              <w:t xml:space="preserve"> Accuracy = (TP + TN) / (TP + TN + FP + FN)</w:t>
            </w:r>
          </w:p>
        </w:tc>
      </w:tr>
      <w:tr>
        <w:tc>
          <w:p>
            <w:pPr>
              <w:spacing w:before="0" w:after="0"/>
            </w:pPr>
            <w:r>
              <w:t>정밀도</w:t>
            </w:r>
          </w:p>
        </w:tc>
        <w:tc>
          <w:p>
            <w:pPr>
              <w:spacing w:before="0" w:after="0"/>
            </w:pPr>
            <w:r>
              <w:t>모델이 'True'라고 예측한 것 중 실제로 맞춘 비율.</w:t>
            </w:r>
            <w:r>
              <w:t xml:space="preserve"> Precision = TP / (TP + FP)</w:t>
            </w:r>
          </w:p>
        </w:tc>
      </w:tr>
      <w:tr>
        <w:tc>
          <w:p>
            <w:pPr>
              <w:spacing w:before="0" w:after="0"/>
            </w:pPr>
            <w:r>
              <w:t>재현율</w:t>
            </w:r>
          </w:p>
        </w:tc>
        <w:tc>
          <w:p>
            <w:pPr>
              <w:spacing w:before="0" w:after="0"/>
            </w:pPr>
            <w:r>
              <w:t xml:space="preserve">실제로 'True'인 것 중에서 모델이 얼마나 많이 맞췄는지에 대한 비율. </w:t>
            </w:r>
            <w:r>
              <w:t xml:space="preserve"> Recall = TP / (TP + FN)</w:t>
            </w:r>
          </w:p>
        </w:tc>
      </w:tr>
      <w:tr>
        <w:tc>
          <w:p>
            <w:pPr>
              <w:spacing w:before="0" w:after="0"/>
            </w:pPr>
            <w:r>
              <w:t>F1 점수</w:t>
            </w:r>
          </w:p>
        </w:tc>
        <w:tc>
          <w:p>
            <w:pPr>
              <w:spacing w:before="0" w:after="0"/>
            </w:pPr>
            <w:r>
              <w:t xml:space="preserve">정밀도와 재현율의 조화를 보여주는 지표로, 둘 다 중요할 때 참고. </w:t>
            </w:r>
            <w:r>
              <w:t xml:space="preserve"> F1 Score = (2 x Precision x Recall) / (Precision + Recall)</w:t>
            </w:r>
          </w:p>
        </w:tc>
      </w:tr>
    </w:tbl>
    <w:p>
      <w:pPr>
        <w:pStyle w:val="af1"/>
      </w:pPr>
      <w:r>
        <w:t>TP는 True Positive, TN은 True Negative, FP는 False Positive, FN은 False Negative를 의미합니다.</w:t>
      </w:r>
    </w:p>
    <w:p>
      <w:pPr>
        <w:numPr>
          <w:numId w:val="21"/>
        </w:numPr>
        <w:spacing w:before="0" w:after="0"/>
        <w:ind w:left="360" w:hanging="360"/>
      </w:pPr>
      <w:r>
        <w:rPr>
          <w:b w:val="on"/>
        </w:rPr>
        <w:t>점수 해석의 예</w:t>
      </w:r>
      <w:r>
        <w:t>: 다음은 데이터 유출 탐지를 위한 모델링의 점수 해석에 대한 예시입니다.</w:t>
      </w:r>
    </w:p>
    <w:p>
      <w:pPr>
        <w:numPr>
          <w:numId w:val="22"/>
        </w:numPr>
        <w:spacing w:before="0" w:after="0"/>
        <w:ind w:left="720" w:hanging="360"/>
      </w:pPr>
      <w:r>
        <w:rPr>
          <w:b w:val="on"/>
        </w:rPr>
        <w:t>정확도 (Accuracy)</w:t>
      </w:r>
      <w:r>
        <w:t>: 전체 발생한 100개의 데이터 전송 중에서 90건이 올바르게 탐지된 경우, 정확도는 90%로 계산됩니다. 이는 전체 데이터 전송 중 얼마나 높은 비율이 정확하게 분류되었는지를 나타냅니다.</w:t>
      </w:r>
    </w:p>
    <w:p>
      <w:pPr>
        <w:numPr>
          <w:numId w:val="22"/>
        </w:numPr>
        <w:spacing w:before="0" w:after="0"/>
        <w:ind w:left="720" w:hanging="360"/>
      </w:pPr>
      <w:r>
        <w:rPr>
          <w:b w:val="on"/>
        </w:rPr>
        <w:t>정밀도 (Precision)</w:t>
      </w:r>
      <w:r>
        <w:t>: 탐지된 데이터 유출 중에서 실제로 유출이 발생한 경우의 비율입니다. 예를 들어, 탐지된 10건 중 8건이 실제로 유출 사건이었다면, 정밀도는 80%입니다. 이는 유출로 탐지된 데이터가 실제로 얼마나 유효한지를 평가합니다.</w:t>
      </w:r>
    </w:p>
    <w:p>
      <w:pPr>
        <w:numPr>
          <w:numId w:val="22"/>
        </w:numPr>
        <w:spacing w:before="0" w:after="0"/>
        <w:ind w:left="720" w:hanging="360"/>
      </w:pPr>
      <w:r>
        <w:rPr>
          <w:b w:val="on"/>
        </w:rPr>
        <w:t>재현율 (Recall)</w:t>
      </w:r>
      <w:r>
        <w:t>: 실제 발생한 데이터 유출 중에서 탐지된 비율입니다. 예를 들어, 10건의 실제 유출 중 7건이 탐지되었다면, 재현율은 70%입니다. 이는 전체 유출 사건 중에서 얼마나 많이 놓치지 않고 탐지했는지를 평가합니다.</w:t>
      </w:r>
    </w:p>
    <w:p>
      <w:pPr>
        <w:numPr>
          <w:numId w:val="22"/>
        </w:numPr>
        <w:spacing w:before="0" w:after="0"/>
        <w:ind w:left="400" w:hanging="360"/>
      </w:pPr>
      <w:r>
        <w:rPr>
          <w:b w:val="on"/>
        </w:rPr>
        <w:t>F1 점수 (F1 Score)</w:t>
      </w:r>
      <w:r>
        <w:t>: F1 점수는 정밀도와 재현율을 결합한 종합적인 성능 지표로, 탐지 시스템이 유출을 정확히 식별하면서도 놓치지 않도록 얼마나 균형 잡힌 성능을 보이는지를 나타냅니다. 정밀도와 재현율이 균형을 이루어야 F1 점수가 높아지며, 오탐지나 미탐지를 최소화하는 데 얼마나 효율적인지를 평가할 수 있습니다.</w:t>
      </w:r>
      <w:r>
        <w:t>F1 점수는 특히 정밀도와 재현율이 모두 중요한 보안 시스템에서 유용한 지표로, 단일 지표로 시스템의 전반적인 성능을 파악할 수 있습니다. --&gt;</w:t>
      </w:r>
    </w:p>
    <w:p>
      <w:pPr>
        <w:pStyle w:val="4"/>
      </w:pPr>
      <w:r>
        <w:t>Delete ML Model</w:t>
      </w:r>
    </w:p>
    <w:p>
      <w:r>
        <w:t>To delete a machine learning model:</w:t>
      </w:r>
    </w:p>
    <w:p>
      <w:r>
        <w:t>Select the checkbox of the machine learning model you want to delete from the model list.</w:t>
      </w:r>
    </w:p>
    <w:p>
      <w:r>
        <w:t xml:space="preserve">Click </w:t>
      </w:r>
      <w:r>
        <w:rPr>
          <w:b w:val="on"/>
        </w:rPr>
        <w:t>Delete</w:t>
      </w:r>
      <w:r>
        <w:t xml:space="preserve"> on the toolbar.</w:t>
      </w:r>
    </w:p>
    <w:p>
      <w:r>
        <w:t xml:space="preserve">In the </w:t>
      </w:r>
      <w:r>
        <w:rPr>
          <w:b w:val="on"/>
        </w:rPr>
        <w:t>Delete ML Model</w:t>
      </w:r>
      <w:r>
        <w:t xml:space="preserve"> dialog box, review the list of machine learning models to be deleted, then click </w:t>
      </w:r>
      <w:r>
        <w:rPr>
          <w:b w:val="on"/>
        </w:rPr>
        <w:t>Delete</w:t>
      </w:r>
      <w:r>
        <w:t xml:space="preserve">. To cancel the deletion, click </w:t>
      </w:r>
      <w:r>
        <w:rPr>
          <w:b w:val="on"/>
        </w:rPr>
        <w:t>Cancel</w:t>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 w:numId="13">
    <w:abstractNumId w:val="0"/>
  </w:num>
  <w:num w:numId="14">
    <w:abstractNumId w:val="0"/>
  </w:num>
  <w:num w:numId="15">
    <w:abstractNumId w:val="0"/>
  </w:num>
  <w:num w:numId="16">
    <w:abstractNumId w:val="0"/>
  </w:num>
  <w:num w:numId="17">
    <w:abstractNumId w:val="3"/>
  </w:num>
  <w:num w:numId="18">
    <w:abstractNumId w:val="0"/>
  </w:num>
  <w:num w:numId="19">
    <w:abstractNumId w:val="0"/>
  </w:num>
  <w:num w:numId="20">
    <w:abstractNumId w:val="0"/>
  </w:num>
  <w:num w:numId="21">
    <w:abstractNumId w:val="0"/>
  </w:num>
  <w:num w:numId="22">
    <w:abstractNumId w:val="0"/>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