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Area (Spline)</w:t>
      </w:r>
    </w:p>
    <w:p>
      <w:pPr>
        <w:pStyle w:val="4"/>
      </w:pPr>
      <w:r>
        <w:t>Overview</w:t>
      </w:r>
    </w:p>
    <w:p>
      <w:r>
        <w:t>The area (spline) widget combines the area chart and spline chart, filling the area below a smooth curve with color. Use it to represent data trends with smooth curves while emphasizing magnitude with filled areas.</w:t>
      </w:r>
    </w:p>
    <w:p>
      <w:r>
        <w:t xml:space="preserve">For general information about query widgets, see </w:t>
      </w:r>
      <w:hyperlink r:id="rId10">
        <w:r>
          <w:rPr>
            <w:rStyle w:val="a6"/>
          </w:rPr>
          <w:t>Query widget</w:t>
        </w:r>
      </w:hyperlink>
      <w:r>
        <w:t>.</w:t>
      </w:r>
    </w:p>
    <w:p>
      <w:pPr>
        <w:pStyle w:val="4"/>
      </w:pPr>
      <w:r>
        <w:t>Chart settings</w:t>
      </w:r>
    </w:p>
    <w:p>
      <w:r>
        <w:t xml:space="preserve">Select </w:t>
      </w:r>
      <w:r>
        <w:rPr>
          <w:b w:val="on"/>
        </w:rPr>
        <w:t>Area (Spline)</w:t>
      </w:r>
      <w:r>
        <w:t xml:space="preserve"> as the chart type in the pivot table editor and click the chart settings button.</w:t>
      </w:r>
    </w:p>
    <w:p>
      <w:pPr>
        <w:pStyle w:val="a7"/>
      </w:pPr>
      <w:r>
        <w:t>Variables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Independent Variable</w:t>
      </w:r>
      <w:r>
        <w:t>: Select the field to display on the X-axis.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Auto-Select</w:t>
      </w:r>
      <w:r>
        <w:t>: Automatically select all numeric fields as dependent variables.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Dependent Variable(s)</w:t>
      </w:r>
      <w:r>
        <w:t>: Specify dependent variables manually.</w:t>
      </w:r>
    </w:p>
    <w:p>
      <w:pPr>
        <w:pStyle w:val="a7"/>
      </w:pPr>
      <w:r>
        <w:t>View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Zoom-In</w:t>
      </w:r>
      <w:r>
        <w:t>: Select the direction for drag-to-zoom (default: None, options: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Connect data points across empty intervals.</w:t>
      </w:r>
    </w:p>
    <w:p>
      <w:pPr>
        <w:pStyle w:val="a7"/>
      </w:pPr>
      <w:r>
        <w:t>Chart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Headline</w:t>
      </w:r>
      <w:r>
        <w:t>: Enter a chart title and subtitle.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Chart Area</w:t>
      </w:r>
      <w:r>
        <w:t>: Set the background color, border thickness, and border color.</w:t>
      </w:r>
    </w:p>
    <w:p>
      <w:pPr>
        <w:pStyle w:val="a7"/>
      </w:pPr>
      <w:r>
        <w:t>Axis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X-axis</w:t>
      </w:r>
      <w:r>
        <w:t>: Set the title and format.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Y-axis</w:t>
      </w:r>
      <w:r>
        <w:t>: Set the title, format, min, and max.</w:t>
      </w:r>
    </w:p>
    <w:p>
      <w:pPr>
        <w:pStyle w:val="a7"/>
      </w:pPr>
      <w:r>
        <w:t>Series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Type</w:t>
      </w:r>
      <w:r>
        <w:t>: Override the series chart type (default: Auto).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Series Color</w:t>
      </w:r>
      <w:r>
        <w:t>: Set the area color.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Border Style</w:t>
      </w:r>
      <w:r>
        <w:t>: Select the line style.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Show Point Marker</w:t>
      </w:r>
      <w:r>
        <w:t xml:space="preserve">: Set whether to display markers. When enabled, you can select the </w:t>
      </w:r>
      <w:r>
        <w:rPr>
          <w:b w:val="on"/>
        </w:rPr>
        <w:t>Marker Shape</w:t>
      </w:r>
      <w:r>
        <w:t>.</w:t>
      </w:r>
    </w:p>
    <w:p>
      <w:pPr>
        <w:pStyle w:val="a7"/>
      </w:pPr>
      <w:r>
        <w:t>Label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Label All Series</w:t>
      </w:r>
      <w:r>
        <w:t>: Display values above data points.</w:t>
      </w:r>
    </w:p>
    <w:p>
      <w:pPr>
        <w:pStyle w:val="a7"/>
      </w:pPr>
      <w:r>
        <w:t>Legend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Show</w:t>
      </w:r>
      <w:r>
        <w:t>: Set whether to display the legend.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Options: Horizontal, Vertical.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Horizontal Align / Vertical Align</w:t>
      </w:r>
      <w:r>
        <w:t>: Set the legend position.</w:t>
      </w:r>
    </w:p>
    <w:p>
      <w:pPr>
        <w:pStyle w:val="a7"/>
      </w:pPr>
      <w:r>
        <w:t>Event</w:t>
      </w:r>
    </w:p>
    <w:p>
      <w:r>
        <w:t>Configure click and drag events.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