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Playbook properties</w:t>
      </w:r>
    </w:p>
    <w:p>
      <w:r>
        <w:t>Every playbook has common properties. All properties except GUID can be viewed and changed in the properties panel.</w:t>
      </w:r>
    </w:p>
    <w:p>
      <w:r>
        <w:drawing>
          <wp:inline distT="0" distR="0" distB="0" distL="0">
            <wp:extent cx="5715000" cy="113665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11366500"/>
                    </a:xfrm>
                    <a:prstGeom prst="rect">
                      <a:avLst/>
                    </a:prstGeom>
                  </pic:spPr>
                </pic:pic>
              </a:graphicData>
            </a:graphic>
          </wp:inline>
        </w:drawing>
      </w:r>
    </w:p>
    <w:p>
      <w:pPr>
        <w:pStyle w:val="4"/>
      </w:pPr>
      <w:r>
        <w:t>GUID</w:t>
      </w:r>
    </w:p>
    <w:p>
      <w:r>
        <w:t xml:space="preserve">The GUID is a unique playbook property that is not visible in the properties panel. It is automatically assigned when the playbook is created and appears in the web browser's address bar in the format </w:t>
      </w:r>
      <w:r>
        <w:rPr>
          <w:rStyle w:val="af4"/>
        </w:rPr>
        <w:t>/playbook/&lt;GUID&gt;</w:t>
      </w:r>
      <w:r>
        <w:t>.</w:t>
      </w:r>
    </w:p>
    <w:p>
      <w:r>
        <w:t xml:space="preserve">GUIDs are unique values. Playbooks with the same GUID are considered identical, even if they have different names. Playbooks provided through </w:t>
      </w:r>
      <w:hyperlink r:id="rId11">
        <w:r>
          <w:rPr>
            <w:rStyle w:val="a6"/>
          </w:rPr>
          <w:t>Apps</w:t>
        </w:r>
      </w:hyperlink>
      <w:r>
        <w:t xml:space="preserve"> have pre-defined GUIDs assigned.</w:t>
      </w:r>
    </w:p>
    <w:p>
      <w:pPr>
        <w:pStyle w:val="4"/>
      </w:pPr>
      <w:r>
        <w:t>Name</w:t>
      </w:r>
    </w:p>
    <w:p>
      <w:r>
        <w:t>A playbook name is a required property.</w:t>
      </w:r>
    </w:p>
    <w:p>
      <w:pPr>
        <w:pStyle w:val="4"/>
      </w:pPr>
      <w:r>
        <w:t>Description</w:t>
      </w:r>
    </w:p>
    <w:p>
      <w:r>
        <w:t>A playbook description cannot exceed 2,000 characters.</w:t>
      </w:r>
    </w:p>
    <w:p>
      <w:pPr>
        <w:pStyle w:val="4"/>
      </w:pPr>
      <w:r>
        <w:t>Start type</w:t>
      </w:r>
    </w:p>
    <w:p>
      <w:r>
        <w:t>The start type specifies when the playbook runs. Regardless of the start type, users can always run a playbook manually.</w:t>
      </w:r>
    </w:p>
    <w:p>
      <w:r>
        <w:drawing>
          <wp:inline distT="0" distR="0" distB="0" distL="0">
            <wp:extent cx="5715000" cy="102108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2"/>
                    <a:stretch>
                      <a:fillRect/>
                    </a:stretch>
                  </pic:blipFill>
                  <pic:spPr>
                    <a:xfrm>
                      <a:off x="0" y="0"/>
                      <a:ext cx="5715000" cy="10210800"/>
                    </a:xfrm>
                    <a:prstGeom prst="rect">
                      <a:avLst/>
                    </a:prstGeom>
                  </pic:spPr>
                </pic:pic>
              </a:graphicData>
            </a:graphic>
          </wp:inline>
        </w:drawing>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Start type</w:t>
            </w:r>
          </w:p>
        </w:tc>
        <w:tc>
          <w:tcPr>
            <w:shd w:fill="eeeeee"/>
          </w:tcPr>
          <w:p>
            <w:pPr>
              <w:spacing w:before="0" w:after="0"/>
            </w:pPr>
            <w:r>
              <w:rPr>
                <w:rFonts w:ascii="맑은 고딕" w:hAnsi="맑은 고딕" w:cs="맑은 고딕" w:eastAsia="맑은 고딕"/>
              </w:rPr>
              <w:t>Related properties</w:t>
            </w:r>
          </w:p>
        </w:tc>
        <w:tc>
          <w:tcPr>
            <w:shd w:fill="eeeeee"/>
          </w:tcPr>
          <w:p>
            <w:pPr>
              <w:spacing w:before="0" w:after="0"/>
            </w:pPr>
            <w:r>
              <w:rPr>
                <w:rFonts w:ascii="맑은 고딕" w:hAnsi="맑은 고딕" w:cs="맑은 고딕" w:eastAsia="맑은 고딕"/>
              </w:rPr>
              <w:t>Description</w:t>
            </w:r>
          </w:p>
        </w:tc>
      </w:tr>
      <w:tr>
        <w:tc>
          <w:p>
            <w:pPr>
              <w:spacing w:before="0" w:after="0"/>
            </w:pPr>
            <w:r>
              <w:t>Manual</w:t>
            </w:r>
          </w:p>
        </w:tc>
        <w:tc>
          <w:p>
            <w:pPr>
              <w:spacing w:before="0" w:after="0"/>
            </w:pPr>
            <w:r>
              <w:t>Input/output parameters</w:t>
            </w:r>
          </w:p>
        </w:tc>
        <w:tc>
          <w:p>
            <w:pPr>
              <w:spacing w:before="0" w:after="0"/>
            </w:pPr>
            <w:r>
              <w:t>The user runs the playbook directly, or it is called by another playbook</w:t>
            </w:r>
          </w:p>
        </w:tc>
      </w:tr>
      <w:tr>
        <w:tc>
          <w:p>
            <w:pPr>
              <w:spacing w:before="0" w:after="0"/>
            </w:pPr>
            <w:r>
              <w:t>Ticket</w:t>
            </w:r>
          </w:p>
        </w:tc>
        <w:tc>
          <w:p>
            <w:pPr>
              <w:spacing w:before="0" w:after="0"/>
            </w:pPr>
            <w:r>
              <w:t>Scenario list</w:t>
            </w:r>
          </w:p>
        </w:tc>
        <w:tc>
          <w:p>
            <w:pPr>
              <w:spacing w:before="0" w:after="0"/>
            </w:pPr>
            <w:r>
              <w:t>Runs the playbook when a ticket is created by one or more specified scenarios</w:t>
            </w:r>
          </w:p>
        </w:tc>
      </w:tr>
      <w:tr>
        <w:tc>
          <w:p>
            <w:pPr>
              <w:spacing w:before="0" w:after="0"/>
            </w:pPr>
            <w:r>
              <w:t>Event</w:t>
            </w:r>
          </w:p>
        </w:tc>
        <w:tc>
          <w:p>
            <w:pPr>
              <w:spacing w:before="0" w:after="0"/>
            </w:pPr>
            <w:r>
              <w:t>Scenario list</w:t>
            </w:r>
          </w:p>
        </w:tc>
        <w:tc>
          <w:p>
            <w:pPr>
              <w:spacing w:before="0" w:after="0"/>
            </w:pPr>
            <w:r>
              <w:t>Runs the playbook when an event occurs in one or more specified scenarios</w:t>
            </w:r>
          </w:p>
        </w:tc>
      </w:tr>
      <w:tr>
        <w:tc>
          <w:p>
            <w:pPr>
              <w:spacing w:before="0" w:after="0"/>
            </w:pPr>
            <w:r>
              <w:t>Indicator</w:t>
            </w:r>
          </w:p>
        </w:tc>
        <w:tc>
          <w:p>
            <w:pPr>
              <w:spacing w:before="0" w:after="0"/>
            </w:pPr>
            <w:r>
              <w:t>Start condition</w:t>
            </w:r>
          </w:p>
        </w:tc>
        <w:tc>
          <w:p>
            <w:pPr>
              <w:spacing w:before="0" w:after="0"/>
            </w:pPr>
            <w:r>
              <w:t>Runs the playbook when a specific indicator is added</w:t>
            </w:r>
          </w:p>
        </w:tc>
      </w:tr>
    </w:tbl>
    <w:p>
      <w:pPr>
        <w:pStyle w:val="4"/>
      </w:pPr>
      <w:r>
        <w:t>Scenario list</w:t>
      </w:r>
    </w:p>
    <w:p>
      <w:r>
        <w:t xml:space="preserve">The scenario list is a property defined when the </w:t>
      </w:r>
      <w:r>
        <w:rPr>
          <w:b w:val="on"/>
        </w:rPr>
        <w:t>Start Type</w:t>
      </w:r>
      <w:r>
        <w:t xml:space="preserve"> is </w:t>
      </w:r>
      <w:r>
        <w:rPr>
          <w:b w:val="on"/>
        </w:rPr>
        <w:t>Ticket</w:t>
      </w:r>
      <w:r>
        <w:t xml:space="preserve"> or </w:t>
      </w:r>
      <w:r>
        <w:rPr>
          <w:b w:val="on"/>
        </w:rPr>
        <w:t>Event</w:t>
      </w:r>
      <w:r>
        <w:t>. Select the scenarios that should trigger the playbook.</w:t>
      </w:r>
    </w:p>
    <w:p>
      <w:r>
        <w:drawing>
          <wp:inline distT="0" distR="0" distB="0" distL="0">
            <wp:extent cx="5715000" cy="42799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3"/>
                    <a:stretch>
                      <a:fillRect/>
                    </a:stretch>
                  </pic:blipFill>
                  <pic:spPr>
                    <a:xfrm>
                      <a:off x="0" y="0"/>
                      <a:ext cx="5715000" cy="4279900"/>
                    </a:xfrm>
                    <a:prstGeom prst="rect">
                      <a:avLst/>
                    </a:prstGeom>
                  </pic:spPr>
                </pic:pic>
              </a:graphicData>
            </a:graphic>
          </wp:inline>
        </w:drawing>
      </w:r>
    </w:p>
    <w:p>
      <w:pPr>
        <w:pStyle w:val="4"/>
      </w:pPr>
      <w:r>
        <w:t>Input/output parameters</w:t>
      </w:r>
    </w:p>
    <w:p>
      <w:r>
        <w:rPr>
          <w:b w:val="on"/>
        </w:rPr>
        <w:t>Playbook Input Parameter</w:t>
      </w:r>
      <w:r>
        <w:t xml:space="preserve"> and </w:t>
      </w:r>
      <w:r>
        <w:rPr>
          <w:b w:val="on"/>
        </w:rPr>
        <w:t>Playbook Output Parameter</w:t>
      </w:r>
      <w:r>
        <w:t xml:space="preserve"> play important roles in the task flow.</w:t>
      </w:r>
    </w:p>
    <w:p>
      <w:pPr>
        <w:numPr>
          <w:numId w:val="6"/>
        </w:numPr>
        <w:spacing w:before="0" w:after="0"/>
        <w:ind w:left="360" w:hanging="360"/>
      </w:pPr>
      <w:r>
        <w:rPr>
          <w:b w:val="on"/>
        </w:rPr>
        <w:t>Playbook Input Parameter</w:t>
      </w:r>
      <w:r>
        <w:t>: Used as input to the task flow.</w:t>
      </w:r>
    </w:p>
    <w:p>
      <w:pPr>
        <w:numPr>
          <w:numId w:val="6"/>
        </w:numPr>
        <w:spacing w:before="0" w:after="0"/>
        <w:ind w:left="360" w:hanging="360"/>
      </w:pPr>
      <w:r>
        <w:rPr>
          <w:b w:val="on"/>
        </w:rPr>
        <w:t>Playbook Output Parameter</w:t>
      </w:r>
      <w:r>
        <w:t>: Used to return values after all tasks complete.</w:t>
      </w:r>
    </w:p>
    <w:p>
      <w:pPr>
        <w:pStyle w:val="a7"/>
      </w:pPr>
      <w:r>
        <w:t>Input parameters</w:t>
      </w:r>
    </w:p>
    <w:p>
      <w:r>
        <w:t xml:space="preserve">When the </w:t>
      </w:r>
      <w:hyperlink r:id="rId14">
        <w:r>
          <w:rPr>
            <w:rStyle w:val="a6"/>
          </w:rPr>
          <w:t>start type</w:t>
        </w:r>
      </w:hyperlink>
      <w:r>
        <w:t xml:space="preserve"> is </w:t>
      </w:r>
      <w:r>
        <w:rPr>
          <w:b w:val="on"/>
        </w:rPr>
        <w:t>Ticket</w:t>
      </w:r>
      <w:r>
        <w:t xml:space="preserve">, </w:t>
      </w:r>
      <w:r>
        <w:rPr>
          <w:b w:val="on"/>
        </w:rPr>
        <w:t>Event</w:t>
      </w:r>
      <w:r>
        <w:t xml:space="preserve">, or </w:t>
      </w:r>
      <w:r>
        <w:rPr>
          <w:b w:val="on"/>
        </w:rPr>
        <w:t>Indicator</w:t>
      </w:r>
      <w:r>
        <w:t>, the input parameters are as follows: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Input parameter</w:t>
            </w:r>
          </w:p>
        </w:tc>
        <w:tc>
          <w:tcPr>
            <w:shd w:fill="eeeeee"/>
          </w:tcPr>
          <w:p>
            <w:pPr>
              <w:spacing w:before="0" w:after="0"/>
            </w:pPr>
            <w:r>
              <w:rPr>
                <w:rFonts w:ascii="맑은 고딕" w:hAnsi="맑은 고딕" w:cs="맑은 고딕" w:eastAsia="맑은 고딕"/>
              </w:rPr>
              <w:t>Name</w:t>
            </w:r>
          </w:p>
        </w:tc>
        <w:tc>
          <w:tcPr>
            <w:shd w:fill="eeeeee"/>
          </w:tcPr>
          <w:p>
            <w:pPr>
              <w:spacing w:before="0" w:after="0"/>
            </w:pPr>
            <w:r>
              <w:rPr>
                <w:rFonts w:ascii="맑은 고딕" w:hAnsi="맑은 고딕" w:cs="맑은 고딕" w:eastAsia="맑은 고딕"/>
              </w:rPr>
              <w:t>Ticket</w:t>
            </w:r>
          </w:p>
        </w:tc>
        <w:tc>
          <w:tcPr>
            <w:shd w:fill="eeeeee"/>
          </w:tcPr>
          <w:p>
            <w:pPr>
              <w:spacing w:before="0" w:after="0"/>
            </w:pPr>
            <w:r>
              <w:rPr>
                <w:rFonts w:ascii="맑은 고딕" w:hAnsi="맑은 고딕" w:cs="맑은 고딕" w:eastAsia="맑은 고딕"/>
              </w:rPr>
              <w:t>Event</w:t>
            </w:r>
          </w:p>
        </w:tc>
        <w:tc>
          <w:tcPr>
            <w:shd w:fill="eeeeee"/>
          </w:tcPr>
          <w:p>
            <w:pPr>
              <w:spacing w:before="0" w:after="0"/>
            </w:pPr>
            <w:r>
              <w:rPr>
                <w:rFonts w:ascii="맑은 고딕" w:hAnsi="맑은 고딕" w:cs="맑은 고딕" w:eastAsia="맑은 고딕"/>
              </w:rPr>
              <w:t>Indicator</w:t>
            </w:r>
          </w:p>
        </w:tc>
      </w:tr>
      <w:tr>
        <w:tc>
          <w:p>
            <w:pPr>
              <w:spacing w:before="0" w:after="0"/>
            </w:pPr>
            <w:r>
              <w:t>guid</w:t>
            </w:r>
          </w:p>
        </w:tc>
        <w:tc>
          <w:p>
            <w:pPr>
              <w:spacing w:before="0" w:after="0"/>
            </w:pPr>
            <w:r>
              <w:t>GUID</w:t>
            </w:r>
          </w:p>
        </w:tc>
        <w:tc>
          <w:p>
            <w:pPr>
              <w:spacing w:before="0" w:after="0"/>
            </w:pPr>
            <w:r>
              <w:t>O</w:t>
            </w:r>
          </w:p>
        </w:tc>
        <w:tc>
          <w:p>
            <w:pPr>
              <w:spacing w:before="0" w:after="0"/>
            </w:pPr>
            <w:r>
              <w:t>O</w:t>
            </w:r>
          </w:p>
        </w:tc>
        <w:tc>
          <w:p>
            <w:pPr>
              <w:spacing w:before="0" w:after="0"/>
            </w:pPr>
            <w:r>
              <w:t xml:space="preserve"> </w:t>
            </w:r>
          </w:p>
        </w:tc>
      </w:tr>
      <w:tr>
        <w:tc>
          <w:p>
            <w:pPr>
              <w:spacing w:before="0" w:after="0"/>
            </w:pPr>
            <w:r>
              <w:t>title</w:t>
            </w:r>
          </w:p>
        </w:tc>
        <w:tc>
          <w:p>
            <w:pPr>
              <w:spacing w:before="0" w:after="0"/>
            </w:pPr>
            <w:r>
              <w:t>Title</w:t>
            </w:r>
          </w:p>
        </w:tc>
        <w:tc>
          <w:p>
            <w:pPr>
              <w:spacing w:before="0" w:after="0"/>
            </w:pPr>
            <w:r>
              <w:t>O</w:t>
            </w:r>
          </w:p>
        </w:tc>
        <w:tc>
          <w:p>
            <w:pPr>
              <w:spacing w:before="0" w:after="0"/>
            </w:pPr>
            <w:r>
              <w:t xml:space="preserve"> </w:t>
            </w:r>
          </w:p>
        </w:tc>
        <w:tc>
          <w:p>
            <w:pPr>
              <w:spacing w:before="0" w:after="0"/>
            </w:pPr>
            <w:r>
              <w:t xml:space="preserve"> </w:t>
            </w:r>
          </w:p>
        </w:tc>
      </w:tr>
      <w:tr>
        <w:tc>
          <w:p>
            <w:pPr>
              <w:spacing w:before="0" w:after="0"/>
            </w:pPr>
            <w:r>
              <w:t>first_seen</w:t>
            </w:r>
          </w:p>
        </w:tc>
        <w:tc>
          <w:p>
            <w:pPr>
              <w:spacing w:before="0" w:after="0"/>
            </w:pPr>
            <w:r>
              <w:t>First seen</w:t>
            </w:r>
          </w:p>
        </w:tc>
        <w:tc>
          <w:p>
            <w:pPr>
              <w:spacing w:before="0" w:after="0"/>
            </w:pPr>
            <w:r>
              <w:t>O</w:t>
            </w:r>
          </w:p>
        </w:tc>
        <w:tc>
          <w:p>
            <w:pPr>
              <w:spacing w:before="0" w:after="0"/>
            </w:pPr>
            <w:r>
              <w:t>O</w:t>
            </w:r>
          </w:p>
        </w:tc>
        <w:tc>
          <w:p>
            <w:pPr>
              <w:spacing w:before="0" w:after="0"/>
            </w:pPr>
            <w:r>
              <w:t xml:space="preserve"> </w:t>
            </w:r>
          </w:p>
        </w:tc>
      </w:tr>
      <w:tr>
        <w:tc>
          <w:p>
            <w:pPr>
              <w:spacing w:before="0" w:after="0"/>
            </w:pPr>
            <w:r>
              <w:t>last_seen</w:t>
            </w:r>
          </w:p>
        </w:tc>
        <w:tc>
          <w:p>
            <w:pPr>
              <w:spacing w:before="0" w:after="0"/>
            </w:pPr>
            <w:r>
              <w:t>Last seen</w:t>
            </w:r>
          </w:p>
        </w:tc>
        <w:tc>
          <w:p>
            <w:pPr>
              <w:spacing w:before="0" w:after="0"/>
            </w:pPr>
            <w:r>
              <w:t>O</w:t>
            </w:r>
          </w:p>
        </w:tc>
        <w:tc>
          <w:p>
            <w:pPr>
              <w:spacing w:before="0" w:after="0"/>
            </w:pPr>
            <w:r>
              <w:t>O</w:t>
            </w:r>
          </w:p>
        </w:tc>
        <w:tc>
          <w:p>
            <w:pPr>
              <w:spacing w:before="0" w:after="0"/>
            </w:pPr>
            <w:r>
              <w:t xml:space="preserve"> </w:t>
            </w:r>
          </w:p>
        </w:tc>
      </w:tr>
      <w:tr>
        <w:tc>
          <w:p>
            <w:pPr>
              <w:spacing w:before="0" w:after="0"/>
            </w:pPr>
            <w:r>
              <w:t>priority</w:t>
            </w:r>
          </w:p>
        </w:tc>
        <w:tc>
          <w:p>
            <w:pPr>
              <w:spacing w:before="0" w:after="0"/>
            </w:pPr>
            <w:r>
              <w:t>Priority</w:t>
            </w:r>
          </w:p>
        </w:tc>
        <w:tc>
          <w:p>
            <w:pPr>
              <w:spacing w:before="0" w:after="0"/>
            </w:pPr>
            <w:r>
              <w:t>O</w:t>
            </w:r>
          </w:p>
        </w:tc>
        <w:tc>
          <w:p>
            <w:pPr>
              <w:spacing w:before="0" w:after="0"/>
            </w:pPr>
            <w:r>
              <w:t>O</w:t>
            </w:r>
          </w:p>
        </w:tc>
        <w:tc>
          <w:p>
            <w:pPr>
              <w:spacing w:before="0" w:after="0"/>
            </w:pPr>
            <w:r>
              <w:t xml:space="preserve"> </w:t>
            </w:r>
          </w:p>
        </w:tc>
      </w:tr>
      <w:tr>
        <w:tc>
          <w:p>
            <w:pPr>
              <w:spacing w:before="0" w:after="0"/>
            </w:pPr>
            <w:r>
              <w:t>src_ip</w:t>
            </w:r>
          </w:p>
        </w:tc>
        <w:tc>
          <w:p>
            <w:pPr>
              <w:spacing w:before="0" w:after="0"/>
            </w:pPr>
            <w:r>
              <w:t>Source IP</w:t>
            </w:r>
          </w:p>
        </w:tc>
        <w:tc>
          <w:p>
            <w:pPr>
              <w:spacing w:before="0" w:after="0"/>
            </w:pPr>
            <w:r>
              <w:t>O</w:t>
            </w:r>
          </w:p>
        </w:tc>
        <w:tc>
          <w:p>
            <w:pPr>
              <w:spacing w:before="0" w:after="0"/>
            </w:pPr>
            <w:r>
              <w:t>O</w:t>
            </w:r>
          </w:p>
        </w:tc>
        <w:tc>
          <w:p>
            <w:pPr>
              <w:spacing w:before="0" w:after="0"/>
            </w:pPr>
            <w:r>
              <w:t xml:space="preserve"> </w:t>
            </w:r>
          </w:p>
        </w:tc>
      </w:tr>
      <w:tr>
        <w:tc>
          <w:p>
            <w:pPr>
              <w:spacing w:before="0" w:after="0"/>
            </w:pPr>
            <w:r>
              <w:t>src_port</w:t>
            </w:r>
          </w:p>
        </w:tc>
        <w:tc>
          <w:p>
            <w:pPr>
              <w:spacing w:before="0" w:after="0"/>
            </w:pPr>
            <w:r>
              <w:t>Source port</w:t>
            </w:r>
          </w:p>
        </w:tc>
        <w:tc>
          <w:p>
            <w:pPr>
              <w:spacing w:before="0" w:after="0"/>
            </w:pPr>
            <w:r>
              <w:t>O</w:t>
            </w:r>
          </w:p>
        </w:tc>
        <w:tc>
          <w:p>
            <w:pPr>
              <w:spacing w:before="0" w:after="0"/>
            </w:pPr>
            <w:r>
              <w:t>O</w:t>
            </w:r>
          </w:p>
        </w:tc>
        <w:tc>
          <w:p>
            <w:pPr>
              <w:spacing w:before="0" w:after="0"/>
            </w:pPr>
            <w:r>
              <w:t xml:space="preserve"> </w:t>
            </w:r>
          </w:p>
        </w:tc>
      </w:tr>
      <w:tr>
        <w:tc>
          <w:p>
            <w:pPr>
              <w:spacing w:before="0" w:after="0"/>
            </w:pPr>
            <w:r>
              <w:t>dst_ip</w:t>
            </w:r>
          </w:p>
        </w:tc>
        <w:tc>
          <w:p>
            <w:pPr>
              <w:spacing w:before="0" w:after="0"/>
            </w:pPr>
            <w:r>
              <w:t>Destination IP</w:t>
            </w:r>
          </w:p>
        </w:tc>
        <w:tc>
          <w:p>
            <w:pPr>
              <w:spacing w:before="0" w:after="0"/>
            </w:pPr>
            <w:r>
              <w:t>O</w:t>
            </w:r>
          </w:p>
        </w:tc>
        <w:tc>
          <w:p>
            <w:pPr>
              <w:spacing w:before="0" w:after="0"/>
            </w:pPr>
            <w:r>
              <w:t>O</w:t>
            </w:r>
          </w:p>
        </w:tc>
        <w:tc>
          <w:p>
            <w:pPr>
              <w:spacing w:before="0" w:after="0"/>
            </w:pPr>
            <w:r>
              <w:t xml:space="preserve"> </w:t>
            </w:r>
          </w:p>
        </w:tc>
      </w:tr>
      <w:tr>
        <w:tc>
          <w:p>
            <w:pPr>
              <w:spacing w:before="0" w:after="0"/>
            </w:pPr>
            <w:r>
              <w:t>dst_port</w:t>
            </w:r>
          </w:p>
        </w:tc>
        <w:tc>
          <w:p>
            <w:pPr>
              <w:spacing w:before="0" w:after="0"/>
            </w:pPr>
            <w:r>
              <w:t>Destination port</w:t>
            </w:r>
          </w:p>
        </w:tc>
        <w:tc>
          <w:p>
            <w:pPr>
              <w:spacing w:before="0" w:after="0"/>
            </w:pPr>
            <w:r>
              <w:t>O</w:t>
            </w:r>
          </w:p>
        </w:tc>
        <w:tc>
          <w:p>
            <w:pPr>
              <w:spacing w:before="0" w:after="0"/>
            </w:pPr>
            <w:r>
              <w:t>O</w:t>
            </w:r>
          </w:p>
        </w:tc>
        <w:tc>
          <w:p>
            <w:pPr>
              <w:spacing w:before="0" w:after="0"/>
            </w:pPr>
            <w:r>
              <w:t xml:space="preserve"> </w:t>
            </w:r>
          </w:p>
        </w:tc>
      </w:tr>
      <w:tr>
        <w:tc>
          <w:p>
            <w:pPr>
              <w:spacing w:before="0" w:after="0"/>
            </w:pPr>
            <w:r>
              <w:t>protocol</w:t>
            </w:r>
          </w:p>
        </w:tc>
        <w:tc>
          <w:p>
            <w:pPr>
              <w:spacing w:before="0" w:after="0"/>
            </w:pPr>
            <w:r>
              <w:t>Protocol</w:t>
            </w:r>
          </w:p>
        </w:tc>
        <w:tc>
          <w:p>
            <w:pPr>
              <w:spacing w:before="0" w:after="0"/>
            </w:pPr>
            <w:r>
              <w:t>O</w:t>
            </w:r>
          </w:p>
        </w:tc>
        <w:tc>
          <w:p>
            <w:pPr>
              <w:spacing w:before="0" w:after="0"/>
            </w:pPr>
            <w:r>
              <w:t>O</w:t>
            </w:r>
          </w:p>
        </w:tc>
        <w:tc>
          <w:p>
            <w:pPr>
              <w:spacing w:before="0" w:after="0"/>
            </w:pPr>
            <w:r>
              <w:t xml:space="preserve"> </w:t>
            </w:r>
          </w:p>
        </w:tc>
      </w:tr>
      <w:tr>
        <w:tc>
          <w:p>
            <w:pPr>
              <w:spacing w:before="0" w:after="0"/>
            </w:pPr>
            <w:r>
              <w:t>user</w:t>
            </w:r>
          </w:p>
        </w:tc>
        <w:tc>
          <w:p>
            <w:pPr>
              <w:spacing w:before="0" w:after="0"/>
            </w:pPr>
            <w:r>
              <w:rPr>
                <w:rStyle w:val="af4"/>
              </w:rPr>
              <w:t>user</w:t>
            </w:r>
            <w:r>
              <w:t/>
            </w:r>
          </w:p>
        </w:tc>
        <w:tc>
          <w:p>
            <w:pPr>
              <w:spacing w:before="0" w:after="0"/>
            </w:pPr>
            <w:r>
              <w:t>O</w:t>
            </w:r>
          </w:p>
        </w:tc>
        <w:tc>
          <w:p>
            <w:pPr>
              <w:spacing w:before="0" w:after="0"/>
            </w:pPr>
            <w:r>
              <w:t>O</w:t>
            </w:r>
          </w:p>
        </w:tc>
        <w:tc>
          <w:p>
            <w:pPr>
              <w:spacing w:before="0" w:after="0"/>
            </w:pPr>
            <w:r>
              <w:t xml:space="preserve"> </w:t>
            </w:r>
          </w:p>
        </w:tc>
      </w:tr>
      <w:tr>
        <w:tc>
          <w:p>
            <w:pPr>
              <w:spacing w:before="0" w:after="0"/>
            </w:pPr>
            <w:r>
              <w:t>host_ip</w:t>
            </w:r>
          </w:p>
        </w:tc>
        <w:tc>
          <w:p>
            <w:pPr>
              <w:spacing w:before="0" w:after="0"/>
            </w:pPr>
            <w:r>
              <w:t>Host</w:t>
            </w:r>
          </w:p>
        </w:tc>
        <w:tc>
          <w:p>
            <w:pPr>
              <w:spacing w:before="0" w:after="0"/>
            </w:pPr>
            <w:r>
              <w:t>O</w:t>
            </w:r>
          </w:p>
        </w:tc>
        <w:tc>
          <w:p>
            <w:pPr>
              <w:spacing w:before="0" w:after="0"/>
            </w:pPr>
            <w:r>
              <w:t>O</w:t>
            </w:r>
          </w:p>
        </w:tc>
        <w:tc>
          <w:p>
            <w:pPr>
              <w:spacing w:before="0" w:after="0"/>
            </w:pPr>
            <w:r>
              <w:t xml:space="preserve"> </w:t>
            </w:r>
          </w:p>
        </w:tc>
      </w:tr>
      <w:tr>
        <w:tc>
          <w:p>
            <w:pPr>
              <w:spacing w:before="0" w:after="0"/>
            </w:pPr>
            <w:r>
              <w:t>mail_from</w:t>
            </w:r>
          </w:p>
        </w:tc>
        <w:tc>
          <w:p>
            <w:pPr>
              <w:spacing w:before="0" w:after="0"/>
            </w:pPr>
            <w:r>
              <w:t>Mail sender</w:t>
            </w:r>
          </w:p>
        </w:tc>
        <w:tc>
          <w:p>
            <w:pPr>
              <w:spacing w:before="0" w:after="0"/>
            </w:pPr>
            <w:r>
              <w:t>O</w:t>
            </w:r>
          </w:p>
        </w:tc>
        <w:tc>
          <w:p>
            <w:pPr>
              <w:spacing w:before="0" w:after="0"/>
            </w:pPr>
            <w:r>
              <w:t>O</w:t>
            </w:r>
          </w:p>
        </w:tc>
        <w:tc>
          <w:p>
            <w:pPr>
              <w:spacing w:before="0" w:after="0"/>
            </w:pPr>
            <w:r>
              <w:t xml:space="preserve"> </w:t>
            </w:r>
          </w:p>
        </w:tc>
      </w:tr>
      <w:tr>
        <w:tc>
          <w:p>
            <w:pPr>
              <w:spacing w:before="0" w:after="0"/>
            </w:pPr>
            <w:r>
              <w:t>mail_to</w:t>
            </w:r>
          </w:p>
        </w:tc>
        <w:tc>
          <w:p>
            <w:pPr>
              <w:spacing w:before="0" w:after="0"/>
            </w:pPr>
            <w:r>
              <w:t>Mail receiver</w:t>
            </w:r>
          </w:p>
        </w:tc>
        <w:tc>
          <w:p>
            <w:pPr>
              <w:spacing w:before="0" w:after="0"/>
            </w:pPr>
            <w:r>
              <w:t>O</w:t>
            </w:r>
          </w:p>
        </w:tc>
        <w:tc>
          <w:p>
            <w:pPr>
              <w:spacing w:before="0" w:after="0"/>
            </w:pPr>
            <w:r>
              <w:t>O</w:t>
            </w:r>
          </w:p>
        </w:tc>
        <w:tc>
          <w:p>
            <w:pPr>
              <w:spacing w:before="0" w:after="0"/>
            </w:pPr>
            <w:r>
              <w:t xml:space="preserve"> </w:t>
            </w:r>
          </w:p>
        </w:tc>
      </w:tr>
      <w:tr>
        <w:tc>
          <w:p>
            <w:pPr>
              <w:spacing w:before="0" w:after="0"/>
            </w:pPr>
            <w:r>
              <w:t>mail_cc</w:t>
            </w:r>
          </w:p>
        </w:tc>
        <w:tc>
          <w:p>
            <w:pPr>
              <w:spacing w:before="0" w:after="0"/>
            </w:pPr>
            <w:r>
              <w:t>Mail CC</w:t>
            </w:r>
          </w:p>
        </w:tc>
        <w:tc>
          <w:p>
            <w:pPr>
              <w:spacing w:before="0" w:after="0"/>
            </w:pPr>
            <w:r>
              <w:t>O</w:t>
            </w:r>
          </w:p>
        </w:tc>
        <w:tc>
          <w:p>
            <w:pPr>
              <w:spacing w:before="0" w:after="0"/>
            </w:pPr>
            <w:r>
              <w:t>O</w:t>
            </w:r>
          </w:p>
        </w:tc>
        <w:tc>
          <w:p>
            <w:pPr>
              <w:spacing w:before="0" w:after="0"/>
            </w:pPr>
            <w:r>
              <w:t xml:space="preserve"> </w:t>
            </w:r>
          </w:p>
        </w:tc>
      </w:tr>
      <w:tr>
        <w:tc>
          <w:p>
            <w:pPr>
              <w:spacing w:before="0" w:after="0"/>
            </w:pPr>
            <w:r>
              <w:t>url</w:t>
            </w:r>
          </w:p>
        </w:tc>
        <w:tc>
          <w:p>
            <w:pPr>
              <w:spacing w:before="0" w:after="0"/>
            </w:pPr>
            <w:r>
              <w:t>URL</w:t>
            </w:r>
          </w:p>
        </w:tc>
        <w:tc>
          <w:p>
            <w:pPr>
              <w:spacing w:before="0" w:after="0"/>
            </w:pPr>
            <w:r>
              <w:t>O</w:t>
            </w:r>
          </w:p>
        </w:tc>
        <w:tc>
          <w:p>
            <w:pPr>
              <w:spacing w:before="0" w:after="0"/>
            </w:pPr>
            <w:r>
              <w:t>O</w:t>
            </w:r>
          </w:p>
        </w:tc>
        <w:tc>
          <w:p>
            <w:pPr>
              <w:spacing w:before="0" w:after="0"/>
            </w:pPr>
            <w:r>
              <w:t xml:space="preserve"> </w:t>
            </w:r>
          </w:p>
        </w:tc>
      </w:tr>
      <w:tr>
        <w:tc>
          <w:p>
            <w:pPr>
              <w:spacing w:before="0" w:after="0"/>
            </w:pPr>
            <w:r>
              <w:t>md5</w:t>
            </w:r>
          </w:p>
        </w:tc>
        <w:tc>
          <w:p>
            <w:pPr>
              <w:spacing w:before="0" w:after="0"/>
            </w:pPr>
            <w:r>
              <w:t>MD5</w:t>
            </w:r>
          </w:p>
        </w:tc>
        <w:tc>
          <w:p>
            <w:pPr>
              <w:spacing w:before="0" w:after="0"/>
            </w:pPr>
            <w:r>
              <w:t>O</w:t>
            </w:r>
          </w:p>
        </w:tc>
        <w:tc>
          <w:p>
            <w:pPr>
              <w:spacing w:before="0" w:after="0"/>
            </w:pPr>
            <w:r>
              <w:t>O</w:t>
            </w:r>
          </w:p>
        </w:tc>
        <w:tc>
          <w:p>
            <w:pPr>
              <w:spacing w:before="0" w:after="0"/>
            </w:pPr>
            <w:r>
              <w:t xml:space="preserve"> </w:t>
            </w:r>
          </w:p>
        </w:tc>
      </w:tr>
      <w:tr>
        <w:tc>
          <w:p>
            <w:pPr>
              <w:spacing w:before="0" w:after="0"/>
            </w:pPr>
            <w:r>
              <w:t>URL</w:t>
            </w:r>
          </w:p>
        </w:tc>
        <w:tc>
          <w:p>
            <w:pPr>
              <w:spacing w:before="0" w:after="0"/>
            </w:pPr>
            <w:r>
              <w:t>URL</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MD5</w:t>
            </w:r>
          </w:p>
        </w:tc>
        <w:tc>
          <w:p>
            <w:pPr>
              <w:spacing w:before="0" w:after="0"/>
            </w:pPr>
            <w:r>
              <w:t>MD5</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IP</w:t>
            </w:r>
          </w:p>
        </w:tc>
        <w:tc>
          <w:p>
            <w:pPr>
              <w:spacing w:before="0" w:after="0"/>
            </w:pPr>
            <w:r>
              <w:t>IP</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Domain</w:t>
            </w:r>
          </w:p>
        </w:tc>
        <w:tc>
          <w:p>
            <w:pPr>
              <w:spacing w:before="0" w:after="0"/>
            </w:pPr>
            <w:r>
              <w:t>Domain</w:t>
            </w:r>
          </w:p>
        </w:tc>
        <w:tc>
          <w:p>
            <w:pPr>
              <w:spacing w:before="0" w:after="0"/>
            </w:pPr>
            <w:r>
              <w:t xml:space="preserve"> </w:t>
            </w:r>
          </w:p>
        </w:tc>
        <w:tc>
          <w:p>
            <w:pPr>
              <w:spacing w:before="0" w:after="0"/>
            </w:pPr>
            <w:r>
              <w:t xml:space="preserve"> </w:t>
            </w:r>
          </w:p>
        </w:tc>
        <w:tc>
          <w:p>
            <w:pPr>
              <w:spacing w:before="0" w:after="0"/>
            </w:pPr>
            <w:r>
              <w:t>O</w:t>
            </w:r>
          </w:p>
        </w:tc>
      </w:tr>
      <w:tr>
        <w:tc>
          <w:p>
            <w:pPr>
              <w:spacing w:before="0" w:after="0"/>
            </w:pPr>
            <w:r>
              <w:t>Email</w:t>
            </w:r>
          </w:p>
        </w:tc>
        <w:tc>
          <w:p>
            <w:pPr>
              <w:spacing w:before="0" w:after="0"/>
            </w:pPr>
            <w:r>
              <w:t>Email</w:t>
            </w:r>
          </w:p>
        </w:tc>
        <w:tc>
          <w:p>
            <w:pPr>
              <w:spacing w:before="0" w:after="0"/>
            </w:pPr>
            <w:r>
              <w:t xml:space="preserve"> </w:t>
            </w:r>
          </w:p>
        </w:tc>
        <w:tc>
          <w:p>
            <w:pPr>
              <w:spacing w:before="0" w:after="0"/>
            </w:pPr>
            <w:r>
              <w:t xml:space="preserve"> </w:t>
            </w:r>
          </w:p>
        </w:tc>
        <w:tc>
          <w:p>
            <w:pPr>
              <w:spacing w:before="0" w:after="0"/>
            </w:pPr>
            <w:r>
              <w:t>O</w:t>
            </w:r>
          </w:p>
        </w:tc>
      </w:tr>
    </w:tbl>
    <w:p>
      <w:r>
        <w:t xml:space="preserve">When the start type is </w:t>
      </w:r>
      <w:r>
        <w:rPr>
          <w:b w:val="on"/>
        </w:rPr>
        <w:t>Manual</w:t>
      </w:r>
      <w:r>
        <w:t>, you must define input parameters yourself. To add an input parameter, click the add (+) icon in the playbook input parameters section of the properties panel.</w:t>
      </w:r>
    </w:p>
    <w:p>
      <w:r>
        <w:drawing>
          <wp:inline distT="0" distR="0" distB="0" distL="0">
            <wp:extent cx="5715000" cy="46609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5"/>
                    <a:stretch>
                      <a:fillRect/>
                    </a:stretch>
                  </pic:blipFill>
                  <pic:spPr>
                    <a:xfrm>
                      <a:off x="0" y="0"/>
                      <a:ext cx="5715000" cy="4660900"/>
                    </a:xfrm>
                    <a:prstGeom prst="rect">
                      <a:avLst/>
                    </a:prstGeom>
                  </pic:spPr>
                </pic:pic>
              </a:graphicData>
            </a:graphic>
          </wp:inline>
        </w:drawing>
      </w:r>
    </w:p>
    <w:p>
      <w:pPr>
        <w:numPr>
          <w:numId w:val="7"/>
        </w:numPr>
        <w:spacing w:before="0" w:after="0"/>
        <w:ind w:left="360" w:hanging="360"/>
      </w:pPr>
      <w:r>
        <w:rPr>
          <w:b w:val="on"/>
        </w:rPr>
        <w:t>Required</w:t>
      </w:r>
      <w:r>
        <w:t>: Select to mark the parameter as required.</w:t>
      </w:r>
    </w:p>
    <w:p>
      <w:pPr>
        <w:numPr>
          <w:numId w:val="7"/>
        </w:numPr>
        <w:spacing w:before="0" w:after="0"/>
        <w:ind w:left="360" w:hanging="360"/>
      </w:pPr>
      <w:r>
        <w:rPr>
          <w:b w:val="on"/>
        </w:rPr>
        <w:t>Type</w:t>
      </w:r>
      <w:r>
        <w:t>: Data type (options: String, Date, Integer, Double, IP address, Boolean)</w:t>
      </w:r>
    </w:p>
    <w:p>
      <w:pPr>
        <w:numPr>
          <w:numId w:val="7"/>
        </w:numPr>
        <w:spacing w:before="0" w:after="0"/>
        <w:ind w:left="360" w:hanging="360"/>
      </w:pPr>
      <w:r>
        <w:rPr>
          <w:b w:val="on"/>
        </w:rPr>
        <w:t>Parameter</w:t>
      </w:r>
      <w:r>
        <w:t>: The field name to use as the parameter.</w:t>
      </w:r>
    </w:p>
    <w:p>
      <w:pPr>
        <w:numPr>
          <w:numId w:val="7"/>
        </w:numPr>
        <w:spacing w:before="0" w:after="0"/>
        <w:ind w:left="360" w:hanging="360"/>
      </w:pPr>
      <w:r>
        <w:rPr>
          <w:b w:val="on"/>
        </w:rPr>
        <w:t>Name</w:t>
      </w:r>
      <w:r>
        <w:t>: Display name of the parameter.</w:t>
      </w:r>
    </w:p>
    <w:p>
      <w:pPr>
        <w:numPr>
          <w:numId w:val="7"/>
        </w:numPr>
        <w:spacing w:before="0" w:after="0"/>
        <w:ind w:left="360" w:hanging="360"/>
      </w:pPr>
      <w:r>
        <w:rPr>
          <w:b w:val="on"/>
        </w:rPr>
        <w:t>Description</w:t>
      </w:r>
      <w:r>
        <w:t>: A description of the parameter.</w:t>
      </w:r>
    </w:p>
    <w:p>
      <w:r>
        <w:t xml:space="preserve">To edit an input parameter, click its </w:t>
      </w:r>
      <w:r>
        <w:rPr>
          <w:b w:val="on"/>
        </w:rPr>
        <w:t>Name</w:t>
      </w:r>
      <w:r>
        <w:t>.</w:t>
      </w:r>
    </w:p>
    <w:p>
      <w:r>
        <w:t>To reorder input parameters, click the up or down arrow button in the parameter row in the desired direction.</w:t>
      </w:r>
    </w:p>
    <w:p>
      <w:r>
        <w:t>To delete an input parameter, select the checkbox in the parameter row you want to delete and click the delete (trash can) icon.</w:t>
      </w:r>
    </w:p>
    <w:p>
      <w:r>
        <w:drawing>
          <wp:inline distT="0" distR="0" distB="0" distL="0">
            <wp:extent cx="5715000" cy="102108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6"/>
                    <a:stretch>
                      <a:fillRect/>
                    </a:stretch>
                  </pic:blipFill>
                  <pic:spPr>
                    <a:xfrm>
                      <a:off x="0" y="0"/>
                      <a:ext cx="5715000" cy="10210800"/>
                    </a:xfrm>
                    <a:prstGeom prst="rect">
                      <a:avLst/>
                    </a:prstGeom>
                  </pic:spPr>
                </pic:pic>
              </a:graphicData>
            </a:graphic>
          </wp:inline>
        </w:drawing>
      </w:r>
    </w:p>
    <w:p>
      <w:pPr>
        <w:pStyle w:val="a7"/>
      </w:pPr>
      <w:r>
        <w:t>Output parameters</w:t>
      </w:r>
    </w:p>
    <w:p>
      <w:r>
        <w:t>Output parameters are chosen from the output variables of tasks in the playbook (if the playbook has no tasks, the selection list is empty). To add an output parameter, click the add (+) icon in the playbook output parameters section of the properties panel.</w:t>
      </w:r>
    </w:p>
    <w:p>
      <w:r>
        <w:drawing>
          <wp:inline distT="0" distR="0" distB="0" distL="0">
            <wp:extent cx="5715000" cy="81026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17"/>
                    <a:stretch>
                      <a:fillRect/>
                    </a:stretch>
                  </pic:blipFill>
                  <pic:spPr>
                    <a:xfrm>
                      <a:off x="0" y="0"/>
                      <a:ext cx="5715000" cy="8102600"/>
                    </a:xfrm>
                    <a:prstGeom prst="rect">
                      <a:avLst/>
                    </a:prstGeom>
                  </pic:spPr>
                </pic:pic>
              </a:graphicData>
            </a:graphic>
          </wp:inline>
        </w:drawing>
      </w:r>
    </w:p>
    <w:p>
      <w:r>
        <w:t>Output parameters cannot be edited—they can only be deleted. To delete an output parameter, select the checkbox in the parameter row you want to delete and click the delete (trash can) icon.</w:t>
      </w:r>
    </w:p>
    <w:p>
      <w:pPr>
        <w:pStyle w:val="4"/>
      </w:pPr>
      <w:r>
        <w:t>Start condition</w:t>
      </w:r>
    </w:p>
    <w:p>
      <w:r>
        <w:t xml:space="preserve">The start condition is a property defined when the </w:t>
      </w:r>
      <w:r>
        <w:rPr>
          <w:b w:val="on"/>
        </w:rPr>
        <w:t>Start Type</w:t>
      </w:r>
      <w:r>
        <w:t xml:space="preserve"> is </w:t>
      </w:r>
      <w:r>
        <w:rPr>
          <w:b w:val="on"/>
        </w:rPr>
        <w:t>Indicator</w:t>
      </w:r>
      <w:r>
        <w:t>. Select one of the indicator types from the list (URL, MD5, IP, Domain, Email). The playbook runs automatically when an indicator of the matching type is registered.</w:t>
      </w:r>
    </w:p>
    <w:p>
      <w:r>
        <w:drawing>
          <wp:inline distT="0" distR="0" distB="0" distL="0">
            <wp:extent cx="5715000" cy="102108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18"/>
                    <a:stretch>
                      <a:fillRect/>
                    </a:stretch>
                  </pic:blipFill>
                  <pic:spPr>
                    <a:xfrm>
                      <a:off x="0" y="0"/>
                      <a:ext cx="5715000" cy="102108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ttps://docs.logpresso.comnull" TargetMode="External" Type="http://schemas.openxmlformats.org/officeDocument/2006/relationships/hyperlink"/><Relationship Id="rId12" Target="media/image2.png" Type="http://schemas.openxmlformats.org/officeDocument/2006/relationships/image"/><Relationship Id="rId13" Target="media/image3.png" Type="http://schemas.openxmlformats.org/officeDocument/2006/relationships/image"/><Relationship Id="rId14" Target="https://docs.logpresso.comnull" TargetMode="External" Type="http://schemas.openxmlformats.org/officeDocument/2006/relationships/hyperlink"/><Relationship Id="rId15" Target="media/image4.png" Type="http://schemas.openxmlformats.org/officeDocument/2006/relationships/image"/><Relationship Id="rId16" Target="media/image5.png" Type="http://schemas.openxmlformats.org/officeDocument/2006/relationships/image"/><Relationship Id="rId17" Target="media/image6.png" Type="http://schemas.openxmlformats.org/officeDocument/2006/relationships/image"/><Relationship Id="rId18" Target="media/image7.png" Type="http://schemas.openxmlformats.org/officeDocument/2006/relationships/imag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