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User input</w:t>
      </w:r>
    </w:p>
    <w:p>
      <w:r>
        <w:t xml:space="preserve">This task receives and processes input from a user. The task waits until the user enters the required data, then returns the result as the output parameter </w:t>
      </w:r>
      <w:r>
        <w:rPr>
          <w:rStyle w:val="af4"/>
        </w:rPr>
        <w:t>input</w:t>
      </w:r>
      <w:r>
        <w:t>.</w:t>
      </w:r>
    </w:p>
    <w:p>
      <w:r>
        <w:t xml:space="preserve">Requests created by a user input task show a </w:t>
      </w:r>
      <w:r>
        <w:rPr>
          <w:b w:val="on"/>
        </w:rPr>
        <w:t>Type</w:t>
      </w:r>
      <w:r>
        <w:t xml:space="preserve"> of </w:t>
      </w:r>
      <w:r>
        <w:rPr>
          <w:b w:val="on"/>
        </w:rPr>
        <w:t>Boolean</w:t>
      </w:r>
      <w:r>
        <w:t xml:space="preserve">, </w:t>
      </w:r>
      <w:r>
        <w:rPr>
          <w:b w:val="on"/>
        </w:rPr>
        <w:t>Text</w:t>
      </w:r>
      <w:r>
        <w:t xml:space="preserve">, </w:t>
      </w:r>
      <w:r>
        <w:rPr>
          <w:b w:val="on"/>
        </w:rPr>
        <w:t>Multiline</w:t>
      </w:r>
      <w:r>
        <w:t xml:space="preserve">, or </w:t>
      </w:r>
      <w:r>
        <w:rPr>
          <w:b w:val="on"/>
        </w:rPr>
        <w:t>Enum</w:t>
      </w:r>
      <w:r>
        <w:t xml:space="preserve">, depending on the command. Tasks waiting for the user's input are listed under </w:t>
      </w:r>
      <w:hyperlink r:id="rId10">
        <w:r>
          <w:rPr>
            <w:rStyle w:val="a6"/>
          </w:rPr>
          <w:t>Response &gt; Approval Requests</w:t>
        </w:r>
      </w:hyperlink>
      <w:r>
        <w:t xml:space="preserve">. The following shows an item whose </w:t>
      </w:r>
      <w:r>
        <w:rPr>
          <w:b w:val="on"/>
        </w:rPr>
        <w:t>Type</w:t>
      </w:r>
      <w:r>
        <w:t xml:space="preserve"> is </w:t>
      </w:r>
      <w:r>
        <w:rPr>
          <w:b w:val="on"/>
        </w:rPr>
        <w:t>Boolean</w:t>
      </w:r>
      <w:r>
        <w:t xml:space="preserve"> in the approval requests list.</w:t>
      </w:r>
    </w:p>
    <w:p>
      <w:r>
        <w:drawing>
          <wp:inline distT="0" distR="0" distB="0" distL="0">
            <wp:extent cx="5715000" cy="39370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1"/>
                    <a:stretch>
                      <a:fillRect/>
                    </a:stretch>
                  </pic:blipFill>
                  <pic:spPr>
                    <a:xfrm>
                      <a:off x="0" y="0"/>
                      <a:ext cx="5715000" cy="3937000"/>
                    </a:xfrm>
                    <a:prstGeom prst="rect">
                      <a:avLst/>
                    </a:prstGeom>
                  </pic:spPr>
                </pic:pic>
              </a:graphicData>
            </a:graphic>
          </wp:inline>
        </w:drawing>
      </w:r>
    </w:p>
    <w:p>
      <w:r>
        <w:t xml:space="preserve">The result of processing user input can be found under </w:t>
      </w:r>
      <w:hyperlink r:id="rId12">
        <w:r>
          <w:rPr>
            <w:rStyle w:val="a6"/>
          </w:rPr>
          <w:t>Response &gt; Approval Logs</w:t>
        </w:r>
      </w:hyperlink>
      <w:r>
        <w:t xml:space="preserve">. In the approval logs list, the </w:t>
      </w:r>
      <w:r>
        <w:rPr>
          <w:b w:val="on"/>
        </w:rPr>
        <w:t>Type</w:t>
      </w:r>
      <w:r>
        <w:t xml:space="preserve"> column always shows </w:t>
      </w:r>
      <w:r>
        <w:rPr>
          <w:b w:val="on"/>
        </w:rPr>
        <w:t>Playbook</w:t>
      </w:r>
      <w:r>
        <w:t xml:space="preserve"> and the </w:t>
      </w:r>
      <w:r>
        <w:rPr>
          <w:b w:val="on"/>
        </w:rPr>
        <w:t>Status</w:t>
      </w:r>
      <w:r>
        <w:t xml:space="preserve"> column shows the outcome. Clicking an item whose </w:t>
      </w:r>
      <w:r>
        <w:rPr>
          <w:b w:val="on"/>
        </w:rPr>
        <w:t>Status</w:t>
      </w:r>
      <w:r>
        <w:t xml:space="preserve"> is </w:t>
      </w:r>
      <w:r>
        <w:rPr>
          <w:b w:val="on"/>
        </w:rPr>
        <w:t>User Input</w:t>
      </w:r>
      <w:r>
        <w:t xml:space="preserve"> shows whether it was processed, as follows (check the entered value in the task's output under </w:t>
      </w:r>
      <w:r>
        <w:rPr>
          <w:b w:val="on"/>
        </w:rPr>
        <w:t>Response &gt; Playbook History</w:t>
      </w:r>
      <w:r>
        <w:t>).</w:t>
      </w:r>
    </w:p>
    <w:p>
      <w:r>
        <w:drawing>
          <wp:inline distT="0" distR="0" distB="0" distL="0">
            <wp:extent cx="5715000" cy="50419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3"/>
                    <a:stretch>
                      <a:fillRect/>
                    </a:stretch>
                  </pic:blipFill>
                  <pic:spPr>
                    <a:xfrm>
                      <a:off x="0" y="0"/>
                      <a:ext cx="5715000" cy="5041900"/>
                    </a:xfrm>
                    <a:prstGeom prst="rect">
                      <a:avLst/>
                    </a:prstGeom>
                  </pic:spPr>
                </pic:pic>
              </a:graphicData>
            </a:graphic>
          </wp:inline>
        </w:drawing>
      </w:r>
    </w:p>
    <w:p>
      <w:r>
        <w:t xml:space="preserve">User input tasks are categorized as </w:t>
      </w:r>
      <w:hyperlink r:id="rId14">
        <w:r>
          <w:rPr>
            <w:rStyle w:val="a6"/>
          </w:rPr>
          <w:t>Boolean</w:t>
        </w:r>
      </w:hyperlink>
      <w:r>
        <w:t xml:space="preserve">, </w:t>
      </w:r>
      <w:hyperlink r:id="rId15">
        <w:r>
          <w:rPr>
            <w:rStyle w:val="a6"/>
          </w:rPr>
          <w:t>String</w:t>
        </w:r>
      </w:hyperlink>
      <w:r>
        <w:t xml:space="preserve">, </w:t>
      </w:r>
      <w:hyperlink r:id="rId16">
        <w:r>
          <w:rPr>
            <w:rStyle w:val="a6"/>
          </w:rPr>
          <w:t>Text block</w:t>
        </w:r>
      </w:hyperlink>
      <w:r>
        <w:t xml:space="preserve">, or </w:t>
      </w:r>
      <w:hyperlink r:id="rId17">
        <w:r>
          <w:rPr>
            <w:rStyle w:val="a6"/>
          </w:rPr>
          <w:t>Enumeration</w:t>
        </w:r>
      </w:hyperlink>
      <w:r>
        <w:t xml:space="preserve"> based on the selected </w:t>
      </w:r>
      <w:r>
        <w:rPr>
          <w:b w:val="on"/>
        </w:rPr>
        <w:t>Command</w:t>
      </w:r>
      <w:r>
        <w:t xml:space="preserve">. The data type stored in the output parameter </w:t>
      </w:r>
      <w:r>
        <w:rPr>
          <w:rStyle w:val="af4"/>
        </w:rPr>
        <w:t>input</w:t>
      </w:r>
      <w:r>
        <w:t xml:space="preserve"> is determined by the command.</w:t>
      </w:r>
    </w:p>
    <w:p>
      <w:r>
        <w:drawing>
          <wp:inline distT="0" distR="0" distB="0" distL="0">
            <wp:extent cx="5715000" cy="171704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8"/>
                    <a:stretch>
                      <a:fillRect/>
                    </a:stretch>
                  </pic:blipFill>
                  <pic:spPr>
                    <a:xfrm>
                      <a:off x="0" y="0"/>
                      <a:ext cx="5715000" cy="17170400"/>
                    </a:xfrm>
                    <a:prstGeom prst="rect">
                      <a:avLst/>
                    </a:prstGeom>
                  </pic:spPr>
                </pic:pic>
              </a:graphicData>
            </a:graphic>
          </wp:inline>
        </w:drawing>
      </w:r>
    </w:p>
    <w:p>
      <w:pPr>
        <w:pStyle w:val="4"/>
      </w:pPr>
      <w:r>
        <w:t>Boolean</w:t>
      </w:r>
    </w:p>
    <w:p>
      <w:r>
        <w:t xml:space="preserve">When the </w:t>
      </w:r>
      <w:r>
        <w:rPr>
          <w:b w:val="on"/>
        </w:rPr>
        <w:t>Command</w:t>
      </w:r>
      <w:r>
        <w:t xml:space="preserve"> is </w:t>
      </w:r>
      <w:r>
        <w:rPr>
          <w:b w:val="on"/>
        </w:rPr>
        <w:t>User input (boolean)</w:t>
      </w:r>
      <w:r>
        <w:t xml:space="preserve">, this task generates a request for the user to respond with </w:t>
      </w:r>
      <w:r>
        <w:rPr>
          <w:b w:val="on"/>
        </w:rPr>
        <w:t>Yes</w:t>
      </w:r>
      <w:r>
        <w:t xml:space="preserve"> or </w:t>
      </w:r>
      <w:r>
        <w:rPr>
          <w:b w:val="on"/>
        </w:rPr>
        <w:t>No</w:t>
      </w:r>
      <w:r>
        <w:t xml:space="preserve">. When the user responds </w:t>
      </w:r>
      <w:r>
        <w:rPr>
          <w:b w:val="on"/>
        </w:rPr>
        <w:t>Yes</w:t>
      </w:r>
      <w:r>
        <w:t xml:space="preserve">, it returns </w:t>
      </w:r>
      <w:r>
        <w:rPr>
          <w:rStyle w:val="af4"/>
        </w:rPr>
        <w:t>true</w:t>
      </w:r>
      <w:r>
        <w:t xml:space="preserve">; when the user responds </w:t>
      </w:r>
      <w:r>
        <w:rPr>
          <w:b w:val="on"/>
        </w:rPr>
        <w:t>No</w:t>
      </w:r>
      <w:r>
        <w:t xml:space="preserve">, it returns </w:t>
      </w:r>
      <w:r>
        <w:rPr>
          <w:rStyle w:val="af4"/>
        </w:rPr>
        <w:t>false</w:t>
      </w:r>
      <w:r>
        <w:t xml:space="preserve"> in the output parameter </w:t>
      </w:r>
      <w:r>
        <w:rPr>
          <w:rStyle w:val="af4"/>
        </w:rPr>
        <w:t>input</w:t>
      </w:r>
      <w:r>
        <w:t>.</w:t>
      </w:r>
    </w:p>
    <w:p>
      <w:r>
        <w:t xml:space="preserve">This task is often used together with </w:t>
      </w:r>
      <w:hyperlink r:id="rId19">
        <w:r>
          <w:rPr>
            <w:rStyle w:val="a6"/>
          </w:rPr>
          <w:t>Expression branch</w:t>
        </w:r>
      </w:hyperlink>
      <w:r>
        <w:t xml:space="preserve"> to branch the task flow based on the user's response.</w:t>
      </w:r>
    </w:p>
    <w:p>
      <w:r>
        <w:t>The properties panel for the Boolean command looks like the figure in the User input section above (the Continue Monitoring? task).</w:t>
      </w:r>
    </w:p>
    <w:p>
      <w:r>
        <w:rPr>
          <w:b w:val="on"/>
        </w:rPr>
        <w:t>Command</w:t>
      </w:r>
    </w:p>
    <w:p>
      <w:pPr>
        <w:ind w:left="400"/>
      </w:pPr>
      <w:r>
        <w:t xml:space="preserve">Select </w:t>
      </w:r>
      <w:r>
        <w:rPr>
          <w:b w:val="on"/>
        </w:rPr>
        <w:t>User input (boolean)</w:t>
      </w:r>
      <w:r>
        <w:t>.</w:t>
      </w:r>
    </w:p>
    <w:p>
      <w:r>
        <w:rPr>
          <w:b w:val="on"/>
        </w:rPr>
        <w:t>Input parameters</w:t>
      </w:r>
    </w:p>
    <w:p>
      <w:r>
        <w:t xml:space="preserve">Write the </w:t>
      </w:r>
      <w:r>
        <w:rPr>
          <w:b w:val="on"/>
        </w:rPr>
        <w:t>Subject</w:t>
      </w:r>
      <w:r>
        <w:t xml:space="preserve"> and </w:t>
      </w:r>
      <w:r>
        <w:rPr>
          <w:b w:val="on"/>
        </w:rPr>
        <w:t>Content</w:t>
      </w:r>
      <w:r>
        <w:t xml:space="preserve"> for the input request to present to the user, and optionally select variables from the </w:t>
      </w:r>
      <w:r>
        <w:rPr>
          <w:b w:val="on"/>
        </w:rPr>
        <w:t>Variables</w:t>
      </w:r>
      <w:r>
        <w:t>.</w:t>
      </w:r>
    </w:p>
    <w:p>
      <w:r>
        <w:rPr>
          <w:b w:val="on"/>
        </w:rPr>
        <w:t>Subject*</w:t>
      </w:r>
    </w:p>
    <w:p>
      <w:pPr>
        <w:ind w:left="400"/>
      </w:pPr>
      <w:r>
        <w:t>Enter the subject of the user input request.</w:t>
      </w:r>
    </w:p>
    <w:p>
      <w:r>
        <w:rPr>
          <w:b w:val="on"/>
        </w:rPr>
        <w:t>Content*</w:t>
      </w:r>
    </w:p>
    <w:p>
      <w:pPr>
        <w:ind w:left="400"/>
      </w:pPr>
      <w:r>
        <w:t>Enter the user input request text.</w:t>
      </w:r>
    </w:p>
    <w:p>
      <w:r>
        <w:rPr>
          <w:b w:val="on"/>
        </w:rPr>
        <w:t>Variables</w:t>
      </w:r>
    </w:p>
    <w:p>
      <w:pPr>
        <w:ind w:left="400"/>
      </w:pPr>
      <w:r>
        <w:t xml:space="preserve">Click </w:t>
      </w:r>
      <w:r>
        <w:rPr>
          <w:b w:val="on"/>
        </w:rPr>
        <w:t>Add</w:t>
      </w:r>
      <w:r>
        <w:t xml:space="preserve"> and select variables to use in the </w:t>
      </w:r>
      <w:r>
        <w:rPr>
          <w:b w:val="on"/>
        </w:rPr>
        <w:t>Subject</w:t>
      </w:r>
      <w:r>
        <w:t xml:space="preserve"> or </w:t>
      </w:r>
      <w:r>
        <w:rPr>
          <w:b w:val="on"/>
        </w:rPr>
        <w:t>Content</w:t>
      </w:r>
      <w:r>
        <w:t xml:space="preserve">. Both </w:t>
      </w:r>
      <w:r>
        <w:rPr>
          <w:b w:val="on"/>
        </w:rPr>
        <w:t>Subject</w:t>
      </w:r>
      <w:r>
        <w:t xml:space="preserve"> and </w:t>
      </w:r>
      <w:r>
        <w:rPr>
          <w:b w:val="on"/>
        </w:rPr>
        <w:t>Content</w:t>
      </w:r>
      <w:r>
        <w:t xml:space="preserve"> are strings. To substitute a variable value into the string, use the </w:t>
      </w:r>
      <w:r>
        <w:rPr>
          <w:rStyle w:val="af4"/>
        </w:rPr>
        <w:t>${variable}</w:t>
      </w:r>
      <w:r>
        <w:t xml:space="preserve"> format.</w:t>
      </w:r>
    </w:p>
    <w:p>
      <w:pPr>
        <w:pStyle w:val="af1"/>
      </w:pPr>
      <w:r>
        <w:t>$("variable") is a function used to reference variable values in Logpresso queries and cannot be used inside strings.</w:t>
      </w:r>
    </w:p>
    <w:p>
      <w:pPr>
        <w:pStyle w:val="4"/>
      </w:pPr>
      <w:r>
        <w:t>String</w:t>
      </w:r>
    </w:p>
    <w:p>
      <w:r>
        <w:t xml:space="preserve">When the </w:t>
      </w:r>
      <w:r>
        <w:rPr>
          <w:b w:val="on"/>
        </w:rPr>
        <w:t>Command</w:t>
      </w:r>
      <w:r>
        <w:t xml:space="preserve"> is </w:t>
      </w:r>
      <w:r>
        <w:rPr>
          <w:b w:val="on"/>
        </w:rPr>
        <w:t>User input (text)</w:t>
      </w:r>
      <w:r>
        <w:t xml:space="preserve">, this task generates a request for the user to enter a string. The entered string is returned in the output parameter </w:t>
      </w:r>
      <w:r>
        <w:rPr>
          <w:rStyle w:val="af4"/>
        </w:rPr>
        <w:t>input</w:t>
      </w:r>
      <w:r>
        <w:t xml:space="preserve"> as a string.</w:t>
      </w:r>
    </w:p>
    <w:p>
      <w:r>
        <w:drawing>
          <wp:inline distT="0" distR="0" distB="0" distL="0">
            <wp:extent cx="5715000" cy="18084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20"/>
                    <a:stretch>
                      <a:fillRect/>
                    </a:stretch>
                  </pic:blipFill>
                  <pic:spPr>
                    <a:xfrm>
                      <a:off x="0" y="0"/>
                      <a:ext cx="5715000" cy="18084800"/>
                    </a:xfrm>
                    <a:prstGeom prst="rect">
                      <a:avLst/>
                    </a:prstGeom>
                  </pic:spPr>
                </pic:pic>
              </a:graphicData>
            </a:graphic>
          </wp:inline>
        </w:drawing>
      </w:r>
    </w:p>
    <w:p>
      <w:r>
        <w:rPr>
          <w:b w:val="on"/>
        </w:rPr>
        <w:t>Command</w:t>
      </w:r>
    </w:p>
    <w:p>
      <w:pPr>
        <w:ind w:left="400"/>
      </w:pPr>
      <w:r>
        <w:t xml:space="preserve">Select </w:t>
      </w:r>
      <w:r>
        <w:rPr>
          <w:b w:val="on"/>
        </w:rPr>
        <w:t>User input (text)</w:t>
      </w:r>
      <w:r>
        <w:t>.</w:t>
      </w:r>
    </w:p>
    <w:p>
      <w:r>
        <w:rPr>
          <w:b w:val="on"/>
        </w:rPr>
        <w:t>Input parameters</w:t>
      </w:r>
    </w:p>
    <w:p>
      <w:r>
        <w:t xml:space="preserve">Write the </w:t>
      </w:r>
      <w:r>
        <w:rPr>
          <w:b w:val="on"/>
        </w:rPr>
        <w:t>Subject</w:t>
      </w:r>
      <w:r>
        <w:t xml:space="preserve"> and </w:t>
      </w:r>
      <w:r>
        <w:rPr>
          <w:b w:val="on"/>
        </w:rPr>
        <w:t>Content</w:t>
      </w:r>
      <w:r>
        <w:t xml:space="preserve"> for the input request to present to the user, and optionally select variables from the </w:t>
      </w:r>
      <w:r>
        <w:rPr>
          <w:b w:val="on"/>
        </w:rPr>
        <w:t>Variables</w:t>
      </w:r>
      <w:r>
        <w:t xml:space="preserve">. To restrict the format of the value the user enters in response, define the valid format with a </w:t>
      </w:r>
      <w:r>
        <w:rPr>
          <w:b w:val="on"/>
        </w:rPr>
        <w:t>Regex</w:t>
      </w:r>
      <w:r>
        <w:t>.</w:t>
      </w:r>
    </w:p>
    <w:p>
      <w:r>
        <w:rPr>
          <w:b w:val="on"/>
        </w:rPr>
        <w:t>Subject*</w:t>
      </w:r>
    </w:p>
    <w:p>
      <w:pPr>
        <w:ind w:left="400"/>
      </w:pPr>
      <w:r>
        <w:t>Enter the subject of the user input request.</w:t>
      </w:r>
    </w:p>
    <w:p>
      <w:r>
        <w:rPr>
          <w:b w:val="on"/>
        </w:rPr>
        <w:t>Content*</w:t>
      </w:r>
    </w:p>
    <w:p>
      <w:pPr>
        <w:ind w:left="400"/>
      </w:pPr>
      <w:r>
        <w:t>Enter the user input request text.</w:t>
      </w:r>
    </w:p>
    <w:p>
      <w:r>
        <w:rPr>
          <w:b w:val="on"/>
        </w:rPr>
        <w:t>Variables</w:t>
      </w:r>
    </w:p>
    <w:p>
      <w:pPr>
        <w:ind w:left="400"/>
      </w:pPr>
      <w:r>
        <w:t xml:space="preserve">Click </w:t>
      </w:r>
      <w:r>
        <w:rPr>
          <w:b w:val="on"/>
        </w:rPr>
        <w:t>Add</w:t>
      </w:r>
      <w:r>
        <w:t xml:space="preserve"> and select variables to use in the </w:t>
      </w:r>
      <w:r>
        <w:rPr>
          <w:b w:val="on"/>
        </w:rPr>
        <w:t>Subject</w:t>
      </w:r>
      <w:r>
        <w:t xml:space="preserve"> or </w:t>
      </w:r>
      <w:r>
        <w:rPr>
          <w:b w:val="on"/>
        </w:rPr>
        <w:t>Content</w:t>
      </w:r>
      <w:r>
        <w:t xml:space="preserve">. Both </w:t>
      </w:r>
      <w:r>
        <w:rPr>
          <w:b w:val="on"/>
        </w:rPr>
        <w:t>Subject</w:t>
      </w:r>
      <w:r>
        <w:t xml:space="preserve"> and </w:t>
      </w:r>
      <w:r>
        <w:rPr>
          <w:b w:val="on"/>
        </w:rPr>
        <w:t>Content</w:t>
      </w:r>
      <w:r>
        <w:t xml:space="preserve"> are strings. To substitute a variable value into the string, use the </w:t>
      </w:r>
      <w:r>
        <w:rPr>
          <w:rStyle w:val="af4"/>
        </w:rPr>
        <w:t>${variable}</w:t>
      </w:r>
      <w:r>
        <w:t xml:space="preserve"> format.</w:t>
      </w:r>
    </w:p>
    <w:p>
      <w:pPr>
        <w:pStyle w:val="af1"/>
      </w:pPr>
      <w:r>
        <w:t>$("variable") is a function used to reference variable values in Logpresso queries and cannot be used inside strings.</w:t>
      </w:r>
    </w:p>
    <w:p>
      <w:r>
        <w:rPr>
          <w:b w:val="on"/>
        </w:rPr>
        <w:t>Regex</w:t>
      </w:r>
    </w:p>
    <w:p>
      <w:pPr>
        <w:ind w:left="400"/>
      </w:pPr>
      <w:r>
        <w:t xml:space="preserve">Use a regular expression to restrict the format of the value the user enters when responding to this request. It does not validate the </w:t>
      </w:r>
      <w:r>
        <w:rPr>
          <w:b w:val="on"/>
        </w:rPr>
        <w:t>Content</w:t>
      </w:r>
      <w:r>
        <w:t xml:space="preserve"> text itself.</w:t>
      </w:r>
    </w:p>
    <w:p>
      <w:pPr>
        <w:pStyle w:val="4"/>
      </w:pPr>
      <w:r>
        <w:t>Text block</w:t>
      </w:r>
    </w:p>
    <w:p>
      <w:r>
        <w:t xml:space="preserve">When the </w:t>
      </w:r>
      <w:r>
        <w:rPr>
          <w:b w:val="on"/>
        </w:rPr>
        <w:t>Command</w:t>
      </w:r>
      <w:r>
        <w:t xml:space="preserve"> is </w:t>
      </w:r>
      <w:r>
        <w:rPr>
          <w:b w:val="on"/>
        </w:rPr>
        <w:t>User input (multiline)</w:t>
      </w:r>
      <w:r>
        <w:t xml:space="preserve">, this task generates a request for the user to enter multi-line text. This is suitable for processing long text data. The entered string is returned in the output parameter </w:t>
      </w:r>
      <w:r>
        <w:rPr>
          <w:rStyle w:val="af4"/>
        </w:rPr>
        <w:t>input</w:t>
      </w:r>
      <w:r>
        <w:t xml:space="preserve"> with newline characters.</w:t>
      </w:r>
    </w:p>
    <w:p>
      <w:r>
        <w:drawing>
          <wp:inline distT="0" distR="0" distB="0" distL="0">
            <wp:extent cx="5715000" cy="171704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21"/>
                    <a:stretch>
                      <a:fillRect/>
                    </a:stretch>
                  </pic:blipFill>
                  <pic:spPr>
                    <a:xfrm>
                      <a:off x="0" y="0"/>
                      <a:ext cx="5715000" cy="17170400"/>
                    </a:xfrm>
                    <a:prstGeom prst="rect">
                      <a:avLst/>
                    </a:prstGeom>
                  </pic:spPr>
                </pic:pic>
              </a:graphicData>
            </a:graphic>
          </wp:inline>
        </w:drawing>
      </w:r>
    </w:p>
    <w:p>
      <w:r>
        <w:rPr>
          <w:b w:val="on"/>
        </w:rPr>
        <w:t>Command</w:t>
      </w:r>
    </w:p>
    <w:p>
      <w:pPr>
        <w:ind w:left="400"/>
      </w:pPr>
      <w:r>
        <w:t xml:space="preserve">Select </w:t>
      </w:r>
      <w:r>
        <w:rPr>
          <w:b w:val="on"/>
        </w:rPr>
        <w:t>User input (multiline)</w:t>
      </w:r>
      <w:r>
        <w:t>.</w:t>
      </w:r>
    </w:p>
    <w:p>
      <w:r>
        <w:rPr>
          <w:b w:val="on"/>
        </w:rPr>
        <w:t>Input parameters</w:t>
      </w:r>
    </w:p>
    <w:p>
      <w:r>
        <w:t xml:space="preserve">Write the </w:t>
      </w:r>
      <w:r>
        <w:rPr>
          <w:b w:val="on"/>
        </w:rPr>
        <w:t>Subject</w:t>
      </w:r>
      <w:r>
        <w:t xml:space="preserve"> and </w:t>
      </w:r>
      <w:r>
        <w:rPr>
          <w:b w:val="on"/>
        </w:rPr>
        <w:t>Content</w:t>
      </w:r>
      <w:r>
        <w:t xml:space="preserve"> for the input request to present to the user, and optionally select variables from the </w:t>
      </w:r>
      <w:r>
        <w:rPr>
          <w:b w:val="on"/>
        </w:rPr>
        <w:t>Variables</w:t>
      </w:r>
      <w:r>
        <w:t>.</w:t>
      </w:r>
    </w:p>
    <w:p>
      <w:r>
        <w:rPr>
          <w:b w:val="on"/>
        </w:rPr>
        <w:t>Subject*</w:t>
      </w:r>
    </w:p>
    <w:p>
      <w:pPr>
        <w:ind w:left="400"/>
      </w:pPr>
      <w:r>
        <w:t>Enter the subject of the user input request.</w:t>
      </w:r>
    </w:p>
    <w:p>
      <w:r>
        <w:rPr>
          <w:b w:val="on"/>
        </w:rPr>
        <w:t>Content*</w:t>
      </w:r>
    </w:p>
    <w:p>
      <w:pPr>
        <w:ind w:left="400"/>
      </w:pPr>
      <w:r>
        <w:t>Enter the user input request text.</w:t>
      </w:r>
    </w:p>
    <w:p>
      <w:r>
        <w:rPr>
          <w:b w:val="on"/>
        </w:rPr>
        <w:t>Variables</w:t>
      </w:r>
    </w:p>
    <w:p>
      <w:pPr>
        <w:ind w:left="400"/>
      </w:pPr>
      <w:r>
        <w:t xml:space="preserve">Click </w:t>
      </w:r>
      <w:r>
        <w:rPr>
          <w:b w:val="on"/>
        </w:rPr>
        <w:t>Add</w:t>
      </w:r>
      <w:r>
        <w:t xml:space="preserve"> and select variables to use in the </w:t>
      </w:r>
      <w:r>
        <w:rPr>
          <w:b w:val="on"/>
        </w:rPr>
        <w:t>Subject</w:t>
      </w:r>
      <w:r>
        <w:t xml:space="preserve"> or </w:t>
      </w:r>
      <w:r>
        <w:rPr>
          <w:b w:val="on"/>
        </w:rPr>
        <w:t>Content</w:t>
      </w:r>
      <w:r>
        <w:t xml:space="preserve">. Both </w:t>
      </w:r>
      <w:r>
        <w:rPr>
          <w:b w:val="on"/>
        </w:rPr>
        <w:t>Subject</w:t>
      </w:r>
      <w:r>
        <w:t xml:space="preserve"> and </w:t>
      </w:r>
      <w:r>
        <w:rPr>
          <w:b w:val="on"/>
        </w:rPr>
        <w:t>Content</w:t>
      </w:r>
      <w:r>
        <w:t xml:space="preserve"> are strings. To substitute a variable value into the string, use the </w:t>
      </w:r>
      <w:r>
        <w:rPr>
          <w:rStyle w:val="af4"/>
        </w:rPr>
        <w:t>${variable}</w:t>
      </w:r>
      <w:r>
        <w:t xml:space="preserve"> format.</w:t>
      </w:r>
    </w:p>
    <w:p>
      <w:pPr>
        <w:pStyle w:val="af1"/>
      </w:pPr>
      <w:r>
        <w:t>$("variable") is a function used to reference variable values in Logpresso queries and cannot be used inside strings.</w:t>
      </w:r>
    </w:p>
    <w:p>
      <w:pPr>
        <w:pStyle w:val="4"/>
      </w:pPr>
      <w:r>
        <w:t>Enumeration</w:t>
      </w:r>
    </w:p>
    <w:p>
      <w:r>
        <w:t xml:space="preserve">When the </w:t>
      </w:r>
      <w:r>
        <w:rPr>
          <w:b w:val="on"/>
        </w:rPr>
        <w:t>Command</w:t>
      </w:r>
      <w:r>
        <w:t xml:space="preserve"> is </w:t>
      </w:r>
      <w:r>
        <w:rPr>
          <w:b w:val="on"/>
        </w:rPr>
        <w:t>User input (enum)</w:t>
      </w:r>
      <w:r>
        <w:t xml:space="preserve">, this task generates a request for the user to select one option from multiple choices. The selected string is returned in the output parameter </w:t>
      </w:r>
      <w:r>
        <w:rPr>
          <w:rStyle w:val="af4"/>
        </w:rPr>
        <w:t>input</w:t>
      </w:r>
      <w:r>
        <w:t xml:space="preserve"> as a string.</w:t>
      </w:r>
    </w:p>
    <w:p>
      <w:r>
        <w:drawing>
          <wp:inline distT="0" distR="0" distB="0" distL="0">
            <wp:extent cx="5715000" cy="203454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22"/>
                    <a:stretch>
                      <a:fillRect/>
                    </a:stretch>
                  </pic:blipFill>
                  <pic:spPr>
                    <a:xfrm>
                      <a:off x="0" y="0"/>
                      <a:ext cx="5715000" cy="20345400"/>
                    </a:xfrm>
                    <a:prstGeom prst="rect">
                      <a:avLst/>
                    </a:prstGeom>
                  </pic:spPr>
                </pic:pic>
              </a:graphicData>
            </a:graphic>
          </wp:inline>
        </w:drawing>
      </w:r>
    </w:p>
    <w:p>
      <w:r>
        <w:rPr>
          <w:b w:val="on"/>
        </w:rPr>
        <w:t>Command</w:t>
      </w:r>
    </w:p>
    <w:p>
      <w:pPr>
        <w:ind w:left="400"/>
      </w:pPr>
      <w:r>
        <w:t xml:space="preserve">Select </w:t>
      </w:r>
      <w:r>
        <w:rPr>
          <w:b w:val="on"/>
        </w:rPr>
        <w:t>User input (enum)</w:t>
      </w:r>
      <w:r>
        <w:t>.</w:t>
      </w:r>
    </w:p>
    <w:p>
      <w:r>
        <w:rPr>
          <w:b w:val="on"/>
        </w:rPr>
        <w:t>Input parameters</w:t>
      </w:r>
    </w:p>
    <w:p>
      <w:r>
        <w:t xml:space="preserve">Write the </w:t>
      </w:r>
      <w:r>
        <w:rPr>
          <w:b w:val="on"/>
        </w:rPr>
        <w:t>Subject</w:t>
      </w:r>
      <w:r>
        <w:t xml:space="preserve"> and </w:t>
      </w:r>
      <w:r>
        <w:rPr>
          <w:b w:val="on"/>
        </w:rPr>
        <w:t>Content</w:t>
      </w:r>
      <w:r>
        <w:t xml:space="preserve"> for the input request to present to the user, and optionally select variables from the </w:t>
      </w:r>
      <w:r>
        <w:rPr>
          <w:b w:val="on"/>
        </w:rPr>
        <w:t>Variables</w:t>
      </w:r>
      <w:r>
        <w:t>.</w:t>
      </w:r>
    </w:p>
    <w:p>
      <w:r>
        <w:rPr>
          <w:b w:val="on"/>
        </w:rPr>
        <w:t>Subject*</w:t>
      </w:r>
    </w:p>
    <w:p>
      <w:pPr>
        <w:ind w:left="400"/>
      </w:pPr>
      <w:r>
        <w:t>Enter the subject of the user input request.</w:t>
      </w:r>
    </w:p>
    <w:p>
      <w:r>
        <w:rPr>
          <w:b w:val="on"/>
        </w:rPr>
        <w:t>Content*</w:t>
      </w:r>
    </w:p>
    <w:p>
      <w:pPr>
        <w:ind w:left="400"/>
      </w:pPr>
      <w:r>
        <w:t>Enter the user input request text.</w:t>
      </w:r>
    </w:p>
    <w:p>
      <w:r>
        <w:rPr>
          <w:b w:val="on"/>
        </w:rPr>
        <w:t>Variables</w:t>
      </w:r>
    </w:p>
    <w:p>
      <w:pPr>
        <w:ind w:left="400"/>
      </w:pPr>
      <w:r>
        <w:t xml:space="preserve">Click </w:t>
      </w:r>
      <w:r>
        <w:rPr>
          <w:b w:val="on"/>
        </w:rPr>
        <w:t>Add</w:t>
      </w:r>
      <w:r>
        <w:t xml:space="preserve"> and select variables to use in the </w:t>
      </w:r>
      <w:r>
        <w:rPr>
          <w:b w:val="on"/>
        </w:rPr>
        <w:t>Subject</w:t>
      </w:r>
      <w:r>
        <w:t xml:space="preserve"> or </w:t>
      </w:r>
      <w:r>
        <w:rPr>
          <w:b w:val="on"/>
        </w:rPr>
        <w:t>Content</w:t>
      </w:r>
      <w:r>
        <w:t xml:space="preserve">. Both </w:t>
      </w:r>
      <w:r>
        <w:rPr>
          <w:b w:val="on"/>
        </w:rPr>
        <w:t>Subject</w:t>
      </w:r>
      <w:r>
        <w:t xml:space="preserve"> and </w:t>
      </w:r>
      <w:r>
        <w:rPr>
          <w:b w:val="on"/>
        </w:rPr>
        <w:t>Content</w:t>
      </w:r>
      <w:r>
        <w:t xml:space="preserve"> are strings. To substitute a variable value into the string, use the </w:t>
      </w:r>
      <w:r>
        <w:rPr>
          <w:rStyle w:val="af4"/>
        </w:rPr>
        <w:t>${variable}</w:t>
      </w:r>
      <w:r>
        <w:t xml:space="preserve"> format.</w:t>
      </w:r>
    </w:p>
    <w:p>
      <w:pPr>
        <w:pStyle w:val="af1"/>
      </w:pPr>
      <w:r>
        <w:t>$("variable") is a function used to reference variable values in Logpresso queries and cannot be used inside strings.</w:t>
      </w:r>
    </w:p>
    <w:p>
      <w:r>
        <w:rPr>
          <w:b w:val="on"/>
        </w:rPr>
        <w:t>Options*</w:t>
      </w:r>
    </w:p>
    <w:p>
      <w:pPr>
        <w:ind w:left="400"/>
      </w:pPr>
      <w:r>
        <w:t xml:space="preserve">Enter the options to present to the user. After typing an option string, press </w:t>
      </w:r>
      <w:r>
        <w:rPr>
          <w:b w:val="on"/>
        </w:rPr>
        <w:t>Enter</w:t>
      </w:r>
      <w:r>
        <w:t xml:space="preserve"> or click </w:t>
      </w:r>
      <w:r>
        <w:rPr>
          <w:b w:val="on"/>
        </w:rPr>
        <w:t>+</w:t>
      </w:r>
      <w:r>
        <w:t>.</w:t>
      </w:r>
    </w:p>
    <w:p>
      <w:r>
        <w:rPr>
          <w:b w:val="on"/>
        </w:rPr>
        <w:t>User input usage examples</w:t>
      </w:r>
    </w:p>
    <w:p>
      <w:r>
        <w:t xml:space="preserve">User input tasks ask a user for a value and assign the response to the output parameter </w:t>
      </w:r>
      <w:r>
        <w:rPr>
          <w:rStyle w:val="af4"/>
        </w:rPr>
        <w:t>input</w:t>
      </w:r>
      <w:r>
        <w:t>. The following steps configure and run a Boolean user input task (</w:t>
      </w:r>
      <w:r>
        <w:rPr>
          <w:b w:val="on"/>
        </w:rPr>
        <w:t>Continue Monitoring?</w:t>
      </w:r>
      <w:r>
        <w:t xml:space="preserve"> in the Account Takeover Response playbook).</w:t>
      </w:r>
    </w:p>
    <w:p>
      <w:r>
        <w:t xml:space="preserve">In the playbook editor, add a user input task, set </w:t>
      </w:r>
      <w:r>
        <w:rPr>
          <w:b w:val="on"/>
        </w:rPr>
        <w:t>Command</w:t>
      </w:r>
      <w:r>
        <w:t xml:space="preserve"> to </w:t>
      </w:r>
      <w:r>
        <w:rPr>
          <w:b w:val="on"/>
        </w:rPr>
        <w:t>User input (boolean)</w:t>
      </w:r>
      <w:r>
        <w:t xml:space="preserve">, and enter the question to show the user in </w:t>
      </w:r>
      <w:r>
        <w:rPr>
          <w:b w:val="on"/>
        </w:rPr>
        <w:t>Subject</w:t>
      </w:r>
      <w:r>
        <w:t xml:space="preserve"> and </w:t>
      </w:r>
      <w:r>
        <w:rPr>
          <w:b w:val="on"/>
        </w:rPr>
        <w:t>Content</w:t>
      </w:r>
      <w:r>
        <w:t xml:space="preserve">. The settings panel looks like the figure in the </w:t>
      </w:r>
      <w:hyperlink r:id="rId23">
        <w:r>
          <w:rPr>
            <w:rStyle w:val="a6"/>
          </w:rPr>
          <w:t>User input</w:t>
        </w:r>
      </w:hyperlink>
      <w:r>
        <w:t xml:space="preserve"> section above (the </w:t>
      </w:r>
      <w:r>
        <w:rPr>
          <w:b w:val="on"/>
        </w:rPr>
        <w:t>Continue Monitoring?</w:t>
      </w:r>
      <w:r>
        <w:t xml:space="preserve"> task).</w:t>
      </w:r>
    </w:p>
    <w:p>
      <w:r>
        <w:t xml:space="preserve">Run the playbook. Click </w:t>
      </w:r>
      <w:r>
        <w:rPr>
          <w:b w:val="on"/>
        </w:rPr>
        <w:t>Start</w:t>
      </w:r>
      <w:r>
        <w:t xml:space="preserve"> in the playbook list, or let the event that matches the start type run it.</w:t>
      </w:r>
    </w:p>
    <w:p>
      <w:r>
        <w:t>When the run reaches the user input task, the playbook waits for the user's response. Respond in either of the following places.</w:t>
      </w:r>
    </w:p>
    <w:p>
      <w:pPr>
        <w:numPr>
          <w:numId w:val="7"/>
        </w:numPr>
        <w:spacing w:before="0" w:after="0"/>
        <w:ind w:left="360" w:hanging="360"/>
      </w:pPr>
      <w:r>
        <w:t xml:space="preserve">In </w:t>
      </w:r>
      <w:hyperlink r:id="rId24">
        <w:r>
          <w:rPr>
            <w:rStyle w:val="a6"/>
          </w:rPr>
          <w:t>Response &gt; Approval Requests</w:t>
        </w:r>
      </w:hyperlink>
      <w:r>
        <w:t xml:space="preserve">, click the item whose </w:t>
      </w:r>
      <w:r>
        <w:rPr>
          <w:b w:val="on"/>
        </w:rPr>
        <w:t>Type</w:t>
      </w:r>
      <w:r>
        <w:t xml:space="preserve"> is </w:t>
      </w:r>
      <w:r>
        <w:rPr>
          <w:b w:val="on"/>
        </w:rPr>
        <w:t>Boolean</w:t>
      </w:r>
      <w:r>
        <w:t xml:space="preserve">, select </w:t>
      </w:r>
      <w:r>
        <w:rPr>
          <w:b w:val="on"/>
        </w:rPr>
        <w:t>Yes</w:t>
      </w:r>
      <w:r>
        <w:t xml:space="preserve"> or </w:t>
      </w:r>
      <w:r>
        <w:rPr>
          <w:b w:val="on"/>
        </w:rPr>
        <w:t>No</w:t>
      </w:r>
      <w:r>
        <w:t xml:space="preserve">, and click </w:t>
      </w:r>
      <w:r>
        <w:rPr>
          <w:b w:val="on"/>
        </w:rPr>
        <w:t>Apply</w:t>
      </w:r>
      <w:r>
        <w:t>. The screen is the same as the user input request example above.</w:t>
      </w:r>
    </w:p>
    <w:p>
      <w:pPr>
        <w:numPr>
          <w:numId w:val="7"/>
        </w:numPr>
        <w:spacing w:before="0" w:after="0"/>
        <w:ind w:left="360" w:hanging="360"/>
      </w:pPr>
      <w:r>
        <w:t xml:space="preserve">Or open the running playbook from </w:t>
      </w:r>
      <w:r>
        <w:rPr>
          <w:b w:val="on"/>
        </w:rPr>
        <w:t>Response &gt; Playbook History</w:t>
      </w:r>
      <w:r>
        <w:t xml:space="preserve"> and click the user input task in the flowchart (only available to Cluster Administrators and Administrators). The </w:t>
      </w:r>
      <w:r>
        <w:rPr>
          <w:b w:val="on"/>
        </w:rPr>
        <w:t>Input/output</w:t>
      </w:r>
      <w:r>
        <w:t xml:space="preserve"> tab shows the question with the </w:t>
      </w:r>
      <w:r>
        <w:rPr>
          <w:b w:val="on"/>
        </w:rPr>
        <w:t>Yes</w:t>
      </w:r>
      <w:r>
        <w:t>/</w:t>
      </w:r>
      <w:r>
        <w:rPr>
          <w:b w:val="on"/>
        </w:rPr>
        <w:t>No</w:t>
      </w:r>
      <w:r>
        <w:t xml:space="preserve"> choices. Select one and click </w:t>
      </w:r>
      <w:r>
        <w:rPr>
          <w:b w:val="on"/>
        </w:rPr>
        <w:t>Apply</w:t>
      </w:r>
      <w:r>
        <w:t xml:space="preserve"> to send the response.</w:t>
      </w:r>
    </w:p>
    <w:p>
      <w:pPr>
        <w:numPr>
          <w:numId w:val="7"/>
        </w:numPr>
        <w:spacing w:before="0" w:after="0"/>
        <w:ind w:left="360" w:hanging="360"/>
      </w:pPr>
      <w:r>
        <w:drawing>
          <wp:inline distT="0" distR="0" distB="0" distL="0">
            <wp:extent cx="5715000" cy="51308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25"/>
                    <a:stretch>
                      <a:fillRect/>
                    </a:stretch>
                  </pic:blipFill>
                  <pic:spPr>
                    <a:xfrm>
                      <a:off x="0" y="0"/>
                      <a:ext cx="5715000" cy="5130800"/>
                    </a:xfrm>
                    <a:prstGeom prst="rect">
                      <a:avLst/>
                    </a:prstGeom>
                  </pic:spPr>
                </pic:pic>
              </a:graphicData>
            </a:graphic>
          </wp:inline>
        </w:drawing>
      </w:r>
    </w:p>
    <w:p>
      <w:r>
        <w:t xml:space="preserve">Check completed responses in </w:t>
      </w:r>
      <w:hyperlink r:id="rId26">
        <w:r>
          <w:rPr>
            <w:rStyle w:val="a6"/>
          </w:rPr>
          <w:t>Response &gt; Approval Logs</w:t>
        </w:r>
      </w:hyperlink>
      <w:r>
        <w:t>. The screen is the same as the completed user input example above.</w:t>
      </w:r>
    </w:p>
    <w:p>
      <w:r>
        <w:rPr>
          <w:b w:val="on"/>
        </w:rPr>
        <w:t>User input (boolean)</w:t>
      </w:r>
    </w:p>
    <w:p>
      <w:pPr>
        <w:ind w:left="400"/>
      </w:pPr>
      <w:r>
        <w:t xml:space="preserve">You can branch tasks based on specific conditions. For example, you can ask whether to handle a ticket immediately, then connect a task that processes the ticket right away when the user selects </w:t>
      </w:r>
      <w:r>
        <w:rPr>
          <w:b w:val="on"/>
        </w:rPr>
        <w:t>Yes</w:t>
      </w:r>
      <w:r>
        <w:t xml:space="preserve">, or a task that leaves it pending when the user selects </w:t>
      </w:r>
      <w:r>
        <w:rPr>
          <w:b w:val="on"/>
        </w:rPr>
        <w:t>No</w:t>
      </w:r>
      <w:r>
        <w:t>.</w:t>
      </w:r>
    </w:p>
    <w:p>
      <w:r>
        <w:rPr>
          <w:b w:val="on"/>
        </w:rPr>
        <w:t>User input (text)</w:t>
      </w:r>
    </w:p>
    <w:p>
      <w:pPr>
        <w:ind w:left="400"/>
      </w:pPr>
      <w:r>
        <w:t>You can perform specific tasks based on the string the user enters. For example, you can ask for the GUID of the ticket to process, then use the entered GUID to look up or update that ticket's details.</w:t>
      </w:r>
    </w:p>
    <w:p>
      <w:r>
        <w:rPr>
          <w:b w:val="on"/>
        </w:rPr>
        <w:t>User input (multiline)</w:t>
      </w:r>
    </w:p>
    <w:p>
      <w:pPr>
        <w:ind w:left="400"/>
      </w:pPr>
      <w:r>
        <w:t>You can let users enter multiple lines of text. For example, you can ask for the details of an issue, then connect a task that adds the entered content to a ticket's comment or description.</w:t>
      </w:r>
    </w:p>
    <w:p>
      <w:r>
        <w:rPr>
          <w:b w:val="on"/>
        </w:rPr>
        <w:t>User input (enum)</w:t>
      </w:r>
    </w:p>
    <w:p>
      <w:pPr>
        <w:ind w:left="400"/>
      </w:pPr>
      <w:r>
        <w:t>You can have users select from predefined options. For example, you can ask which processing priority to use, then set the ticket's priority based on the selected option, or connect a task that performs the appropriate action for that priority.</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media/image1.png" Type="http://schemas.openxmlformats.org/officeDocument/2006/relationships/image"/><Relationship Id="rId12" Target="https://docs.logpresso.comnull" TargetMode="External" Type="http://schemas.openxmlformats.org/officeDocument/2006/relationships/hyperlink"/><Relationship Id="rId13" Target="media/image2.png" Type="http://schemas.openxmlformats.org/officeDocument/2006/relationships/image"/><Relationship Id="rId14" Target="https://docs.logpresso.comnull" TargetMode="External" Type="http://schemas.openxmlformats.org/officeDocument/2006/relationships/hyperlink"/><Relationship Id="rId15" Target="https://docs.logpresso.comnull" TargetMode="External" Type="http://schemas.openxmlformats.org/officeDocument/2006/relationships/hyperlink"/><Relationship Id="rId16" Target="https://docs.logpresso.comnull" TargetMode="External" Type="http://schemas.openxmlformats.org/officeDocument/2006/relationships/hyperlink"/><Relationship Id="rId17" Target="https://docs.logpresso.comnull" TargetMode="External" Type="http://schemas.openxmlformats.org/officeDocument/2006/relationships/hyperlink"/><Relationship Id="rId18" Target="media/image3.png" Type="http://schemas.openxmlformats.org/officeDocument/2006/relationships/image"/><Relationship Id="rId19" Target="https://docs.logpresso.comnull" TargetMode="External" Type="http://schemas.openxmlformats.org/officeDocument/2006/relationships/hyperlink"/><Relationship Id="rId2" Target="numbering.xml" Type="http://schemas.openxmlformats.org/officeDocument/2006/relationships/numbering"/><Relationship Id="rId20" Target="media/image4.png" Type="http://schemas.openxmlformats.org/officeDocument/2006/relationships/image"/><Relationship Id="rId21" Target="media/image5.png" Type="http://schemas.openxmlformats.org/officeDocument/2006/relationships/image"/><Relationship Id="rId22" Target="media/image6.png" Type="http://schemas.openxmlformats.org/officeDocument/2006/relationships/image"/><Relationship Id="rId23" Target="https://docs.logpresso.comnull" TargetMode="External" Type="http://schemas.openxmlformats.org/officeDocument/2006/relationships/hyperlink"/><Relationship Id="rId24" Target="https://docs.logpresso.comnull" TargetMode="External" Type="http://schemas.openxmlformats.org/officeDocument/2006/relationships/hyperlink"/><Relationship Id="rId25" Target="media/image7.png" Type="http://schemas.openxmlformats.org/officeDocument/2006/relationships/image"/><Relationship Id="rId26" Target="https://docs.logpresso.comnull" TargetMode="External" Type="http://schemas.openxmlformats.org/officeDocument/2006/relationships/hyperlink"/><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