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event</w:t>
      </w:r>
    </w:p>
    <w:p>
      <w:r>
        <w:t>ログプレッソ・ソナーにおいて、シナリオベースで検出されたイベント一覧を照会します。</w:t>
      </w:r>
    </w:p>
    <w:p>
      <w:pPr>
        <w:pStyle w:val="4"/>
      </w:pPr>
      <w:r>
        <w:t>構文</w:t>
      </w:r>
    </w:p>
    <w:p>
      <w:pPr>
        <w:pStyle w:val="ab"/>
      </w:pPr>
      <w:r>
        <w:t>event [duration=INT{mon|w|d|h|m|s}] [from=yyyyMMddHHmmss] [to=yyyyMMddHHmmss] [order=STR] [raw=BOOL]</w:t>
      </w:r>
    </w:p>
    <w:p>
      <w:pPr>
        <w:pStyle w:val="a7"/>
      </w:pPr>
      <w:r>
        <w:t>パラメータ</w:t>
      </w:r>
    </w:p>
    <w:p>
      <w:r>
        <w:rPr>
          <w:rStyle w:val="af4"/>
        </w:rPr>
        <w:t>duration</w:t>
      </w:r>
      <w:r>
        <w:t>、</w:t>
      </w:r>
      <w:r>
        <w:rPr>
          <w:rStyle w:val="af4"/>
        </w:rPr>
        <w:t>from</w:t>
      </w:r>
      <w:r>
        <w:t>、</w:t>
      </w:r>
      <w:r>
        <w:rPr>
          <w:rStyle w:val="af4"/>
        </w:rPr>
        <w:t>to</w:t>
      </w:r>
      <w:r>
        <w:t>などのオプションで検索期間・範囲を指定しない場合、すべてのデータが検索対象となります。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>現在時刻を基準に、指定した時間分だけ過去のデータのみを検索します。</w:t>
      </w:r>
      <w:r>
        <w:rPr>
          <w:rStyle w:val="af4"/>
        </w:rPr>
        <w:t>mon</w:t>
      </w:r>
      <w:r>
        <w:t>（月）、</w:t>
      </w:r>
      <w:r>
        <w:rPr>
          <w:rStyle w:val="af4"/>
        </w:rPr>
        <w:t>w</w:t>
      </w:r>
      <w:r>
        <w:t>（週）、</w:t>
      </w:r>
      <w:r>
        <w:rPr>
          <w:rStyle w:val="af4"/>
        </w:rPr>
        <w:t>d</w:t>
      </w:r>
      <w:r>
        <w:t>（日）、</w:t>
      </w:r>
      <w:r>
        <w:rPr>
          <w:rStyle w:val="af4"/>
        </w:rPr>
        <w:t>h</w:t>
      </w:r>
      <w:r>
        <w:t>（時）、</w:t>
      </w:r>
      <w:r>
        <w:rPr>
          <w:rStyle w:val="af4"/>
        </w:rPr>
        <w:t>m</w:t>
      </w:r>
      <w:r>
        <w:t>（分）、</w:t>
      </w:r>
      <w:r>
        <w:rPr>
          <w:rStyle w:val="af4"/>
        </w:rPr>
        <w:t>s</w:t>
      </w:r>
      <w:r>
        <w:t>（秒）単位で指定します。例：</w:t>
      </w:r>
      <w:r>
        <w:rPr>
          <w:rStyle w:val="af4"/>
        </w:rPr>
        <w:t>10s</w:t>
      </w:r>
      <w:r>
        <w:t>はクエリ実行時点から「直近10秒間」を意味します。このオプションは</w:t>
      </w:r>
      <w:r>
        <w:rPr>
          <w:rStyle w:val="af4"/>
        </w:rPr>
        <w:t>from</w:t>
      </w:r>
      <w:r>
        <w:t>、</w:t>
      </w:r>
      <w:r>
        <w:rPr>
          <w:rStyle w:val="af4"/>
        </w:rPr>
        <w:t>to</w:t>
      </w:r>
      <w:r>
        <w:t>と同時に使用できません。</w:t>
      </w:r>
    </w:p>
    <w:p>
      <w:r>
        <w:rPr>
          <w:rStyle w:val="af4"/>
          <w:b w:val="on"/>
        </w:rPr>
        <w:t>from=yyyyMMddHHmmss</w:t>
      </w:r>
    </w:p>
    <w:p>
      <w:pPr>
        <w:ind w:left="400"/>
      </w:pPr>
      <w:r>
        <w:t>検索開始日時を</w:t>
      </w:r>
      <w:r>
        <w:rPr>
          <w:rStyle w:val="af4"/>
        </w:rPr>
        <w:t>yyyyMMddHHmmss</w:t>
      </w:r>
      <w:r>
        <w:t>形式で指定します。指定した時刻から検索を開始します。先頭部分のみ入力した場合、残りの桁は</w:t>
      </w:r>
      <w:r>
        <w:rPr>
          <w:rStyle w:val="af4"/>
        </w:rPr>
        <w:t>0</w:t>
      </w:r>
      <w:r>
        <w:t>として認識されます。例：</w:t>
      </w:r>
      <w:r>
        <w:rPr>
          <w:rStyle w:val="af4"/>
        </w:rPr>
        <w:t>20130605</w:t>
      </w:r>
      <w:r>
        <w:t>と入力すると</w:t>
      </w:r>
      <w:r>
        <w:rPr>
          <w:rStyle w:val="af4"/>
        </w:rPr>
        <w:t>20130605000000</w:t>
      </w:r>
      <w:r>
        <w:t>（2013年6月5日0時0分0秒）として扱われます。</w:t>
      </w:r>
    </w:p>
    <w:p>
      <w:r>
        <w:rPr>
          <w:rStyle w:val="af4"/>
          <w:b w:val="on"/>
        </w:rPr>
        <w:t>to=yyyyMMddHHmmss</w:t>
      </w:r>
    </w:p>
    <w:p>
      <w:pPr>
        <w:ind w:left="400"/>
      </w:pPr>
      <w:r>
        <w:t>検索終了日時を</w:t>
      </w:r>
      <w:r>
        <w:rPr>
          <w:rStyle w:val="af4"/>
        </w:rPr>
        <w:t>yyyyMMddHHmmss</w:t>
      </w:r>
      <w:r>
        <w:t>形式で指定します。指定した時刻は検索範囲に含まれません。</w:t>
      </w:r>
    </w:p>
    <w:p>
      <w:r>
        <w:rPr>
          <w:rStyle w:val="af4"/>
          <w:b w:val="on"/>
        </w:rPr>
        <w:t>order=STR</w:t>
      </w:r>
    </w:p>
    <w:p>
      <w:r>
        <w:t>レコードのソート順（デフォルト：</w:t>
      </w:r>
      <w:r>
        <w:rPr>
          <w:rStyle w:val="af4"/>
        </w:rPr>
        <w:t>desc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asc</w:t>
      </w:r>
      <w:r>
        <w:t>: 昇順。古いレコードから出力。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desc</w:t>
      </w:r>
      <w:r>
        <w:t>: 降順。新しいレコードから出力。</w:t>
      </w:r>
    </w:p>
    <w:p>
      <w:r>
        <w:rPr>
          <w:rStyle w:val="af4"/>
          <w:b w:val="on"/>
        </w:rPr>
        <w:t>raw=BOOL</w:t>
      </w:r>
    </w:p>
    <w:p>
      <w:r>
        <w:t>元イベントの参照可否（デフォルト：</w:t>
      </w:r>
      <w:r>
        <w:rPr>
          <w:rStyle w:val="af4"/>
        </w:rPr>
        <w:t>f</w:t>
      </w:r>
      <w:r>
        <w:t>）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イベントを元のまま表示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正規化されたイベント情報を表示</w:t>
      </w:r>
    </w:p>
    <w:p>
      <w:pPr>
        <w:pStyle w:val="4"/>
      </w:pPr>
      <w:r>
        <w:t>説明</w:t>
      </w:r>
    </w:p>
    <w:p>
      <w:r>
        <w:t>本コマンドは、</w:t>
      </w:r>
      <w:r>
        <w:rPr>
          <w:rStyle w:val="af4"/>
        </w:rPr>
        <w:t>raw=f</w:t>
      </w:r>
      <w:r>
        <w:t>の場合は正規化されたイベント情報を、</w:t>
      </w:r>
      <w:r>
        <w:rPr>
          <w:rStyle w:val="af4"/>
        </w:rPr>
        <w:t>raw=t</w:t>
      </w:r>
      <w:r>
        <w:t>の場合はイベントを元の形式で表示します。1つのイベントが複数の元ログにマッピングされる場合があるため、正規化イベントと元イベントでは出力レコード数が異なる場合があります。ログプレッソ・ソナーのチケット画面で証拠資料として利用されるイベントは、</w:t>
      </w:r>
      <w:r>
        <w:rPr>
          <w:rStyle w:val="af4"/>
        </w:rPr>
        <w:t>raw=t</w:t>
      </w:r>
      <w:r>
        <w:t>が適用された形式で表示されます。</w:t>
      </w:r>
    </w:p>
    <w:p>
      <w:r>
        <w:rPr>
          <w:rStyle w:val="af4"/>
        </w:rPr>
        <w:t>event</w:t>
      </w:r>
      <w:r>
        <w:t>コマンドの出力フィールドは、イベントごとに固有のフィールドやMariaDBのデータベースカラムを含む場合があり、可変的です。ただし、</w:t>
      </w:r>
      <w:r>
        <w:rPr>
          <w:b w:val="on"/>
        </w:rPr>
        <w:t>_time</w:t>
      </w:r>
      <w:r>
        <w:t>フィールドは**_log_time**として表示されます。</w:t>
      </w:r>
    </w:p>
    <w:p>
      <w:pPr>
        <w:pStyle w:val="4"/>
      </w:pPr>
      <w:r>
        <w:t>使用例</w:t>
      </w:r>
    </w:p>
    <w:p>
      <w:r>
        <w:t>2023年5月23日00:00:00から5月23日23:59:59までに発生したイベントを照会</w:t>
      </w:r>
    </w:p>
    <w:p>
      <w:pPr>
        <w:pStyle w:val="ae"/>
      </w:pPr>
      <w:r>
        <w:t>event from=20230523 to=20230524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