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evtctxadd</w:t>
      </w:r>
    </w:p>
    <w:p>
      <w:r>
        <w:t>入力データが条件式と一致する場合、指定したキーでイベントコンテキストを生成します。</w:t>
      </w:r>
    </w:p>
    <w:p>
      <w:pPr>
        <w:pStyle w:val="4"/>
      </w:pPr>
      <w:r>
        <w:t>構文</w:t>
      </w:r>
    </w:p>
    <w:p>
      <w:pPr>
        <w:pStyle w:val="ab"/>
      </w:pPr>
      <w:r>
        <w:t>evtctxadd dynamic=t key=KEY_FIELD CONDITIONAL_EXPR</w:t>
      </w:r>
    </w:p>
    <w:p>
      <w:r>
        <w:t>または</w:t>
      </w:r>
    </w:p>
    <w:p>
      <w:pPr>
        <w:pStyle w:val="ab"/>
      </w:pPr>
      <w:r>
        <w:t>evtctxadd [expire=INT{mon|d|h|m|s}] [maxrows=INT] [timeout=INT{mon|d|h|m|s}] topic=STR key=KEY_FIELD CONDITIONAL_EXPR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dynamic=BOOL</w:t>
      </w:r>
    </w:p>
    <w:p>
      <w:pPr>
        <w:ind w:left="400"/>
      </w:pPr>
      <w:r>
        <w:t xml:space="preserve">入力レコードから </w:t>
      </w:r>
      <w:r>
        <w:rPr>
          <w:rStyle w:val="af4"/>
        </w:rPr>
        <w:t>topic</w:t>
      </w:r>
      <w:r>
        <w:t>、</w:t>
      </w:r>
      <w:r>
        <w:rPr>
          <w:rStyle w:val="af4"/>
        </w:rPr>
        <w:t>expire</w:t>
      </w:r>
      <w:r>
        <w:t>、</w:t>
      </w:r>
      <w:r>
        <w:rPr>
          <w:rStyle w:val="af4"/>
        </w:rPr>
        <w:t>timeout</w:t>
      </w:r>
      <w:r>
        <w:t>、</w:t>
      </w:r>
      <w:r>
        <w:rPr>
          <w:rStyle w:val="af4"/>
        </w:rPr>
        <w:t>maxrows</w:t>
      </w:r>
      <w:r>
        <w:t xml:space="preserve"> を受け取り、動的に使用する機能（デフォルト: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：入力レコードから動的に </w:t>
      </w:r>
      <w:r>
        <w:rPr>
          <w:rStyle w:val="af4"/>
        </w:rPr>
        <w:t>topic</w:t>
      </w:r>
      <w:r>
        <w:t>、</w:t>
      </w:r>
      <w:r>
        <w:rPr>
          <w:rStyle w:val="af4"/>
        </w:rPr>
        <w:t>expire</w:t>
      </w:r>
      <w:r>
        <w:t>、</w:t>
      </w:r>
      <w:r>
        <w:rPr>
          <w:rStyle w:val="af4"/>
        </w:rPr>
        <w:t>timeout</w:t>
      </w:r>
      <w:r>
        <w:t>、</w:t>
      </w:r>
      <w:r>
        <w:rPr>
          <w:rStyle w:val="af4"/>
        </w:rPr>
        <w:t>maxrows</w:t>
      </w:r>
      <w:r>
        <w:t xml:space="preserve"> を受け取って使用します。</w:t>
      </w:r>
      <w:r>
        <w:rPr>
          <w:rStyle w:val="af4"/>
        </w:rPr>
        <w:t>dynamic=t</w:t>
      </w:r>
      <w:r>
        <w:t xml:space="preserve"> の場合、</w:t>
      </w:r>
      <w:r>
        <w:rPr>
          <w:rStyle w:val="af4"/>
        </w:rPr>
        <w:t>topic</w:t>
      </w:r>
      <w:r>
        <w:t>、</w:t>
      </w:r>
      <w:r>
        <w:rPr>
          <w:rStyle w:val="af4"/>
        </w:rPr>
        <w:t>expire</w:t>
      </w:r>
      <w:r>
        <w:t>、</w:t>
      </w:r>
      <w:r>
        <w:rPr>
          <w:rStyle w:val="af4"/>
        </w:rPr>
        <w:t>timeout</w:t>
      </w:r>
      <w:r>
        <w:t>、</w:t>
      </w:r>
      <w:r>
        <w:rPr>
          <w:rStyle w:val="af4"/>
        </w:rPr>
        <w:t>maxrows</w:t>
      </w:r>
      <w:r>
        <w:t xml:space="preserve"> オプションは同時に指定できません。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：使用しません。</w:t>
      </w:r>
    </w:p>
    <w:p>
      <w:r>
        <w:rPr>
          <w:rStyle w:val="af4"/>
          <w:b w:val="on"/>
        </w:rPr>
        <w:t>topic=STR</w:t>
      </w:r>
    </w:p>
    <w:p>
      <w:pPr>
        <w:ind w:left="400"/>
      </w:pPr>
      <w:r>
        <w:t>イベントコンテキストの名称（トピック）。トピックはインメモリデータベースのテーブル名と同様の役割を持ちます。</w:t>
      </w:r>
      <w:r>
        <w:rPr>
          <w:rStyle w:val="af4"/>
        </w:rPr>
        <w:t>dynamic=t</w:t>
      </w:r>
      <w:r>
        <w:t xml:space="preserve"> の場合、このオプションは指定できません。</w:t>
      </w:r>
    </w:p>
    <w:p>
      <w:r>
        <w:rPr>
          <w:rStyle w:val="af4"/>
          <w:b w:val="on"/>
        </w:rPr>
        <w:t>key=KEY_FIELD</w:t>
      </w:r>
    </w:p>
    <w:p>
      <w:pPr>
        <w:ind w:left="400"/>
      </w:pPr>
      <w:r>
        <w:t>キーフィールド名。イベントコンテキストを区別するためのユニークキーをキーフィールドに保存します。</w:t>
      </w:r>
    </w:p>
    <w:p>
      <w:r>
        <w:rPr>
          <w:rStyle w:val="af4"/>
          <w:b w:val="on"/>
        </w:rPr>
        <w:t>CONDITIONAL_EXPR</w:t>
      </w:r>
    </w:p>
    <w:p>
      <w:pPr>
        <w:ind w:left="400"/>
      </w:pPr>
      <w:r>
        <w:t>イベントコンテキストを生成する条件となる式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expire=INT{mon|d|h|m|s}</w:t>
      </w:r>
    </w:p>
    <w:p>
      <w:pPr>
        <w:ind w:left="400"/>
      </w:pPr>
      <w:r>
        <w:t xml:space="preserve">イベントコンテキストの削除時点を </w:t>
      </w:r>
      <w:r>
        <w:rPr>
          <w:rStyle w:val="af4"/>
        </w:rPr>
        <w:t>mon</w:t>
      </w:r>
      <w:r>
        <w:t>（月）、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s</w:t>
      </w:r>
      <w:r>
        <w:t>（秒）単位で指定します。イベントコンテキストが生成された後、指定した時間が経過するとコンテキストを削除します。</w:t>
      </w:r>
      <w:r>
        <w:rPr>
          <w:rStyle w:val="af4"/>
        </w:rPr>
        <w:t>expire</w:t>
      </w:r>
      <w:r>
        <w:t xml:space="preserve"> が設定されている場合、イベントコンテキスト条件式 </w:t>
      </w:r>
      <w:r>
        <w:rPr>
          <w:rStyle w:val="af4"/>
        </w:rPr>
        <w:t>CONDITIONAL_EXPR</w:t>
      </w:r>
      <w:r>
        <w:t xml:space="preserve"> に一致する入力データがあっても有効期限は延長されません。</w:t>
      </w:r>
      <w:r>
        <w:rPr>
          <w:rStyle w:val="af4"/>
        </w:rPr>
        <w:t>dynamic=t</w:t>
      </w:r>
      <w:r>
        <w:t xml:space="preserve"> の場合、このオプションは指定できません。</w:t>
      </w:r>
    </w:p>
    <w:p>
      <w:r>
        <w:rPr>
          <w:rStyle w:val="af4"/>
          <w:b w:val="on"/>
        </w:rPr>
        <w:t>maxrows=INT</w:t>
      </w:r>
    </w:p>
    <w:p>
      <w:pPr>
        <w:ind w:left="400"/>
      </w:pPr>
      <w:r>
        <w:t xml:space="preserve">イベントコンテキストに保存するレコードの最大件数（デフォルト: </w:t>
      </w:r>
      <w:r>
        <w:rPr>
          <w:rStyle w:val="af4"/>
        </w:rPr>
        <w:t>10</w:t>
      </w:r>
      <w:r>
        <w:t>）。</w:t>
      </w:r>
      <w:r>
        <w:rPr>
          <w:rStyle w:val="af4"/>
        </w:rPr>
        <w:t>dynamic=t</w:t>
      </w:r>
      <w:r>
        <w:t xml:space="preserve"> の場合、このオプションは指定できません。</w:t>
      </w:r>
    </w:p>
    <w:p>
      <w:r>
        <w:rPr>
          <w:rStyle w:val="af4"/>
          <w:b w:val="on"/>
        </w:rPr>
        <w:t>timeout=INT{mon|d|h|m|s}</w:t>
      </w:r>
    </w:p>
    <w:p>
      <w:pPr>
        <w:ind w:left="400"/>
      </w:pPr>
      <w:r>
        <w:t xml:space="preserve">イベントコンテキスト条件式 </w:t>
      </w:r>
      <w:r>
        <w:rPr>
          <w:rStyle w:val="af4"/>
        </w:rPr>
        <w:t>CONDITIONAL_EXPR</w:t>
      </w:r>
      <w:r>
        <w:t xml:space="preserve"> に一致するイベントが受信された時点から、指定した時間が経過するとイベントコンテキストを削除します。</w:t>
      </w:r>
      <w:r>
        <w:rPr>
          <w:rStyle w:val="af4"/>
        </w:rPr>
        <w:t>mon</w:t>
      </w:r>
      <w:r>
        <w:t>（月）、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s</w:t>
      </w:r>
      <w:r>
        <w:t>（秒）単位で指定可能です。</w:t>
      </w:r>
      <w:r>
        <w:rPr>
          <w:rStyle w:val="af4"/>
        </w:rPr>
        <w:t>dynamic=t</w:t>
      </w:r>
      <w:r>
        <w:t xml:space="preserve"> の場合、このオプションは指定できません。</w:t>
      </w:r>
    </w:p>
    <w:p>
      <w:pPr>
        <w:pStyle w:val="4"/>
      </w:pPr>
      <w:r>
        <w:t>使用例</w:t>
      </w:r>
    </w:p>
    <w:p>
      <w:r>
        <w:rPr>
          <w:b w:val="on"/>
        </w:rPr>
        <w:t>トランザクション送信後、応答受信まで10秒以上経過した場合にタイムアウトを発生させる</w:t>
      </w:r>
    </w:p>
    <w:p>
      <w:pPr>
        <w:pStyle w:val="ae"/>
      </w:pPr>
      <w:r>
        <w:t>evtctxadd topic=txmatch key=txkey timeout=10s type == "send"</w:t>
        <w:cr/>
      </w:r>
      <w:r>
        <w:t>| evtctxdel topic=txmatch key=txkey type == "recv"</w:t>
      </w:r>
    </w:p>
    <w:p>
      <w:r>
        <w:t>上記のクエリは、以下のようなイベントコンテキストの生成・削除コマンドで構成されています。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evtctxadd</w:t>
      </w:r>
      <w:r>
        <w:t>：</w:t>
      </w:r>
      <w:r>
        <w:rPr>
          <w:b w:val="on"/>
        </w:rPr>
        <w:t>type</w:t>
      </w:r>
      <w:r>
        <w:t xml:space="preserve"> フィールドの値が </w:t>
      </w:r>
      <w:r>
        <w:rPr>
          <w:rStyle w:val="af4"/>
        </w:rPr>
        <w:t>send</w:t>
      </w:r>
      <w:r>
        <w:t xml:space="preserve"> の場合にイベントコンテキストを生成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evtctxdel</w:t>
        </w:r>
      </w:hyperlink>
      <w:r>
        <w:t>：</w:t>
      </w:r>
      <w:r>
        <w:rPr>
          <w:b w:val="on"/>
        </w:rPr>
        <w:t>type</w:t>
      </w:r>
      <w:r>
        <w:t xml:space="preserve"> フィールドの値が </w:t>
      </w:r>
      <w:r>
        <w:rPr>
          <w:rStyle w:val="af4"/>
        </w:rPr>
        <w:t>recv</w:t>
      </w:r>
      <w:r>
        <w:t xml:space="preserve"> の場合にイベントコンテキストを削除</w:t>
      </w:r>
    </w:p>
    <w:p>
      <w:r>
        <w:t xml:space="preserve">両コマンドとも、イベントコンテキスト条件が発生した際、トピックである </w:t>
      </w:r>
      <w:r>
        <w:rPr>
          <w:rStyle w:val="af4"/>
        </w:rPr>
        <w:t>txmatch</w:t>
      </w:r>
      <w:r>
        <w:t xml:space="preserve"> とイベントコンテキストのキーフィールド </w:t>
      </w:r>
      <w:r>
        <w:rPr>
          <w:b w:val="on"/>
        </w:rPr>
        <w:t>txkey</w:t>
      </w:r>
      <w:r>
        <w:t xml:space="preserve"> を組み合わせてイベントコンテキストを区別します。</w:t>
      </w:r>
    </w:p>
    <w:p>
      <w:r>
        <w:t>次のようなイベントデータが入力された場合を考えます。</w:t>
      </w:r>
    </w:p>
    <w:p>
      <w:pPr>
        <w:pStyle w:val="ae"/>
      </w:pPr>
      <w:r>
        <w:t>json "{'txkey':'001122', 'type':'send'}"</w:t>
        <w:cr/>
      </w:r>
      <w:r>
        <w:t>json "{'txkey':'001122', 'type':'recv'}"</w:t>
      </w:r>
    </w:p>
    <w:p>
      <w:r>
        <w:t>最初のデータが入力されると、イベントコンテキストが生成されます。2番目のデータの入力タイミングによって、異なるイベントが発生します。</w:t>
      </w:r>
    </w:p>
    <w:p>
      <w:pPr>
        <w:numPr>
          <w:numId w:val="8"/>
        </w:numPr>
        <w:spacing w:before="0" w:after="0"/>
        <w:ind w:left="360" w:hanging="360"/>
      </w:pPr>
      <w:r>
        <w:t>10秒以内に入力された場合、イベントコンテキスト削除（</w:t>
      </w:r>
      <w:r>
        <w:rPr>
          <w:rStyle w:val="af4"/>
        </w:rPr>
        <w:t>EventCause.REMOVAL</w:t>
      </w:r>
      <w:r>
        <w:t>）イベント</w:t>
      </w:r>
    </w:p>
    <w:p>
      <w:pPr>
        <w:numPr>
          <w:numId w:val="8"/>
        </w:numPr>
        <w:spacing w:before="0" w:after="0"/>
        <w:ind w:left="360" w:hanging="360"/>
      </w:pPr>
      <w:r>
        <w:t>10秒経過後に入力、または入力がない場合、タイムアウト（</w:t>
      </w:r>
      <w:r>
        <w:rPr>
          <w:rStyle w:val="af4"/>
        </w:rPr>
        <w:t>EventCause.TIMEOUT</w:t>
      </w:r>
      <w:r>
        <w:t>）イベント</w:t>
      </w:r>
    </w:p>
    <w:p>
      <w:r>
        <w:t>発生したイベントコンテキストの削除原因に応じて、後続コマンドで異なる処理を実行することができます。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