
<file path=[Content_Types].xml><?xml version="1.0" encoding="utf-8"?>
<Types xmlns="http://schemas.openxmlformats.org/package/2006/content-types">
  <Default ContentType="application/vnd.openxmlformats-officedocument.obfuscatedFont" Extension="odttf"/>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groovy</w:t>
      </w:r>
    </w:p>
    <w:p>
      <w:r>
        <w:t>Groovyで作成されたスクリプトを実行します。</w:t>
      </w:r>
    </w:p>
    <w:p>
      <w:pPr>
        <w:pStyle w:val="4"/>
      </w:pPr>
      <w:r>
        <w:t>構文</w:t>
      </w:r>
    </w:p>
    <w:p>
      <w:pPr>
        <w:pStyle w:val="ab"/>
      </w:pPr>
      <w:r>
        <w:t>groovy CLASS_NAME</w:t>
      </w:r>
    </w:p>
    <w:p>
      <w:pPr>
        <w:pStyle w:val="a7"/>
      </w:pPr>
      <w:r>
        <w:t>必須パラメータ</w:t>
      </w:r>
    </w:p>
    <w:p>
      <w:r>
        <w:rPr>
          <w:rStyle w:val="af4"/>
          <w:b w:val="on"/>
        </w:rPr>
        <w:t>CLASS_NAME</w:t>
      </w:r>
    </w:p>
    <w:p>
      <w:pPr>
        <w:ind w:left="400"/>
      </w:pPr>
      <w:r>
        <w:t>実行するクラス名。</w:t>
      </w:r>
    </w:p>
    <w:p>
      <w:pPr>
        <w:pStyle w:val="4"/>
      </w:pPr>
      <w:r>
        <w:t>説明</w:t>
      </w:r>
    </w:p>
    <w:p>
      <w:r>
        <w:t>Groovyは、PythonやRubyなどの言語の影響を受けて開発された動的オブジェクト指向言語であり、JVM上で動作します。実行可能なスクリプトファイルには、以下の制約があります。</w:t>
      </w:r>
    </w:p>
    <w:p>
      <w:pPr>
        <w:numPr>
          <w:numId w:val="6"/>
        </w:numPr>
        <w:spacing w:before="0" w:after="0"/>
        <w:ind w:left="360" w:hanging="360"/>
      </w:pPr>
      <w:r>
        <w:t>スクリプトファイル名は次の形式で指定する必要があります：</w:t>
      </w:r>
      <w:r>
        <w:rPr>
          <w:rStyle w:val="af4"/>
        </w:rPr>
        <w:t>CLASS_NAME.groovy</w:t>
      </w:r>
    </w:p>
    <w:p>
      <w:pPr>
        <w:numPr>
          <w:numId w:val="6"/>
        </w:numPr>
        <w:spacing w:before="0" w:after="0"/>
        <w:ind w:left="360" w:hanging="360"/>
      </w:pPr>
      <w:r>
        <w:t xml:space="preserve">ログプレッソ・ソナーのインストールディレクトリ配下の </w:t>
      </w:r>
      <w:r>
        <w:rPr>
          <w:b w:val="on"/>
        </w:rPr>
        <w:t>data/araqne-logdb-groovy/query_scripts</w:t>
      </w:r>
      <w:r>
        <w:t xml:space="preserve"> ディレクトリにあるGroovyスクリプトのみ実行可能です。</w:t>
      </w:r>
    </w:p>
    <w:p>
      <w:pPr>
        <w:numPr>
          <w:numId w:val="6"/>
        </w:numPr>
        <w:spacing w:before="0" w:after="0"/>
        <w:ind w:left="360" w:hanging="360"/>
      </w:pPr>
      <w:r>
        <w:t>ログプレッソ・ソナーが提供するパッケージをインポートして使用する必要があります。必要に応じて、以下のパッケージを利用してください。</w:t>
      </w:r>
    </w:p>
    <w:p>
      <w:pPr>
        <w:numPr>
          <w:numId w:val="7"/>
        </w:numPr>
        <w:spacing w:before="0" w:after="0"/>
        <w:ind w:left="720" w:hanging="360"/>
      </w:pPr>
      <w:r>
        <w:t>groovy.transform.CompileStatic（パフォーマンス向上のため推奨）</w:t>
      </w:r>
    </w:p>
    <w:p>
      <w:pPr>
        <w:numPr>
          <w:numId w:val="7"/>
        </w:numPr>
        <w:spacing w:before="0" w:after="0"/>
        <w:ind w:left="720" w:hanging="360"/>
      </w:pPr>
      <w:r>
        <w:t>org.araqne.logdb.groovy.GroovyQueryScript（必須）</w:t>
      </w:r>
    </w:p>
    <w:p>
      <w:pPr>
        <w:numPr>
          <w:numId w:val="7"/>
        </w:numPr>
        <w:spacing w:before="0" w:after="0"/>
        <w:ind w:left="720" w:hanging="360"/>
      </w:pPr>
      <w:r>
        <w:t>org.araqne.logdb.QueryStopReason</w:t>
      </w:r>
    </w:p>
    <w:p>
      <w:pPr>
        <w:numPr>
          <w:numId w:val="7"/>
        </w:numPr>
        <w:spacing w:before="0" w:after="0"/>
        <w:ind w:left="720" w:hanging="360"/>
      </w:pPr>
      <w:r>
        <w:t>org.araqne.logdb.Row（必須）</w:t>
      </w:r>
    </w:p>
    <w:p>
      <w:pPr>
        <w:numPr>
          <w:numId w:val="7"/>
        </w:numPr>
        <w:spacing w:before="0" w:after="0"/>
        <w:ind w:left="720" w:hanging="360"/>
      </w:pPr>
      <w:r>
        <w:t>org.araqne.logdb.RowBatch</w:t>
      </w:r>
    </w:p>
    <w:p>
      <w:pPr>
        <w:numPr>
          <w:numId w:val="7"/>
        </w:numPr>
        <w:spacing w:before="0" w:after="0"/>
        <w:ind w:left="720" w:hanging="360"/>
      </w:pPr>
      <w:r>
        <w:t>org.araqne.logdb.RowPipe</w:t>
      </w:r>
    </w:p>
    <w:p>
      <w:r>
        <w:t>Groovyスクリプトのパフォーマンスを向上させるため、以下の点にご注意ください。</w:t>
      </w:r>
    </w:p>
    <w:p>
      <w:pPr>
        <w:numPr>
          <w:numId w:val="8"/>
        </w:numPr>
        <w:spacing w:before="0" w:after="0"/>
        <w:ind w:left="360" w:hanging="360"/>
      </w:pPr>
      <w:r>
        <w:t>文字列処理メソッドの使用は可能な限り避けてください。文字列オブジェクトが増えると、JVMでのガベージコレクションが頻繁に発生します。</w:t>
      </w:r>
    </w:p>
    <w:p>
      <w:pPr>
        <w:numPr>
          <w:numId w:val="8"/>
        </w:numPr>
        <w:spacing w:before="0" w:after="0"/>
        <w:ind w:left="360" w:hanging="360"/>
      </w:pPr>
      <w:r>
        <w:rPr>
          <w:rStyle w:val="af4"/>
        </w:rPr>
        <w:t>split()</w:t>
      </w:r>
      <w:r>
        <w:t xml:space="preserve"> や </w:t>
      </w:r>
      <w:r>
        <w:rPr>
          <w:rStyle w:val="af4"/>
        </w:rPr>
        <w:t>tokenize()</w:t>
      </w:r>
      <w:r>
        <w:t xml:space="preserve"> メソッドの代わりに、</w:t>
      </w:r>
      <w:r>
        <w:rPr>
          <w:rStyle w:val="af4"/>
        </w:rPr>
        <w:t>indexOf()</w:t>
      </w:r>
      <w:r>
        <w:t xml:space="preserve"> や </w:t>
      </w:r>
      <w:r>
        <w:rPr>
          <w:rStyle w:val="af4"/>
        </w:rPr>
        <w:t>substring()</w:t>
      </w:r>
      <w:r>
        <w:t xml:space="preserve"> を使用してください。コードは長くなりますが、より高い処理性能が得られます。</w:t>
      </w:r>
    </w:p>
    <w:p>
      <w:pPr>
        <w:numPr>
          <w:numId w:val="8"/>
        </w:numPr>
        <w:spacing w:before="0" w:after="0"/>
        <w:ind w:left="360" w:hanging="360"/>
      </w:pPr>
      <w:r>
        <w:rPr>
          <w:rStyle w:val="af4"/>
        </w:rPr>
        <w:t>Pattern.compile()</w:t>
      </w:r>
      <w:r>
        <w:t xml:space="preserve"> を繰り返し使用しないでください。</w:t>
      </w:r>
      <w:r>
        <w:rPr>
          <w:rStyle w:val="af4"/>
        </w:rPr>
        <w:t>Matcher.reset()</w:t>
      </w:r>
      <w:r>
        <w:t xml:space="preserve"> を呼び出して Matcher インスタンスを再利用する方法が、より良いパフォーマンスを提供します。</w:t>
      </w:r>
    </w:p>
    <w:p>
      <w:pPr>
        <w:numPr>
          <w:numId w:val="8"/>
        </w:numPr>
        <w:spacing w:before="0" w:after="0"/>
        <w:ind w:left="360" w:hanging="360"/>
      </w:pPr>
      <w:r>
        <w:t>例外発生を最小限に抑えてください。</w:t>
      </w:r>
    </w:p>
    <w:p>
      <w:pPr>
        <w:numPr>
          <w:numId w:val="9"/>
        </w:numPr>
        <w:spacing w:before="0" w:after="0"/>
        <w:ind w:left="720" w:hanging="360"/>
      </w:pPr>
      <w:r>
        <w:t>例外が頻繁に発生すると、処理性能が著しく低下します。</w:t>
      </w:r>
    </w:p>
    <w:p>
      <w:pPr>
        <w:numPr>
          <w:numId w:val="9"/>
        </w:numPr>
        <w:spacing w:before="0" w:after="0"/>
        <w:ind w:left="720" w:hanging="360"/>
      </w:pPr>
      <w:r>
        <w:t>可能であれば、発生しうるエラーケースは条件判定によって処理してください。</w:t>
      </w:r>
    </w:p>
    <w:p>
      <w:pPr>
        <w:pStyle w:val="4"/>
      </w:pPr>
      <w:r>
        <w:t>使用例</w:t>
      </w:r>
    </w:p>
    <w:p>
      <w:r>
        <w:t xml:space="preserve">以下のようなスクリプトを </w:t>
      </w:r>
      <w:r>
        <w:rPr>
          <w:b w:val="on"/>
        </w:rPr>
        <w:t>ToAscii.groovy</w:t>
      </w:r>
      <w:r>
        <w:t xml:space="preserve"> という名前で、ログプレッソ・ソナーのインストールディレクトリ配下の </w:t>
      </w:r>
      <w:r>
        <w:rPr>
          <w:b w:val="on"/>
        </w:rPr>
        <w:t>data/araqne-logdb-groovy/query_scripts</w:t>
      </w:r>
      <w:r>
        <w:t xml:space="preserve"> ディレクトリに保存します。</w:t>
      </w:r>
    </w:p>
    <w:p>
      <w:pPr>
        <w:pStyle w:val="ae"/>
      </w:pPr>
      <w:r>
        <w:t>import groovy.transform.CompileStatic;</w:t>
        <w:cr/>
      </w:r>
      <w:r>
        <w:t>import org.araqne.logdb.Row;</w:t>
        <w:cr/>
      </w:r>
      <w:r>
        <w:t>import org.araqne.logdb.groovy.GroovyQueryScript;</w:t>
        <w:cr/>
      </w:r>
      <w:r>
        <w:t/>
        <w:cr/>
      </w:r>
      <w:r>
        <w:t>@CompileStatic(groovy.transform.TypeCheckingMode.SKIP)</w:t>
        <w:cr/>
      </w:r>
      <w:r>
        <w:t>class ToAscii extends GroovyQueryScript {</w:t>
        <w:cr/>
      </w:r>
      <w:r>
        <w:t xml:space="preserve">  def void onRow(Row row) {</w:t>
        <w:cr/>
      </w:r>
      <w:r>
        <w:t xml:space="preserve">    byte[] payload = row.get('payload')</w:t>
        <w:cr/>
      </w:r>
      <w:r>
        <w:t/>
        <w:cr/>
      </w:r>
      <w:r>
        <w:t xml:space="preserve">    char[] chars = new char[payload.length];</w:t>
        <w:cr/>
      </w:r>
      <w:r>
        <w:t xml:space="preserve">    for (int i = 0; i &lt; payload.length; i++) {</w:t>
        <w:cr/>
      </w:r>
      <w:r>
        <w:t xml:space="preserve">      char c = (char) payload[i]</w:t>
        <w:cr/>
      </w:r>
      <w:r>
        <w:t xml:space="preserve">      if (c &lt; 32 || c &gt; 126)</w:t>
        <w:cr/>
      </w:r>
      <w:r>
        <w:t xml:space="preserve">        c = '.'</w:t>
        <w:cr/>
      </w:r>
      <w:r>
        <w:t xml:space="preserve">      chars[i] = c</w:t>
        <w:cr/>
      </w:r>
      <w:r>
        <w:t xml:space="preserve">    }</w:t>
        <w:cr/>
      </w:r>
      <w:r>
        <w:t/>
        <w:cr/>
      </w:r>
      <w:r>
        <w:t xml:space="preserve">    row.put('text', new String(chars))</w:t>
        <w:cr/>
      </w:r>
      <w:r>
        <w:t xml:space="preserve">    pipe.onRow(row)</w:t>
        <w:cr/>
      </w:r>
      <w:r>
        <w:t xml:space="preserve">  }</w:t>
        <w:cr/>
      </w:r>
      <w:r>
        <w:t>}</w:t>
      </w:r>
    </w:p>
    <w:p>
      <w:r>
        <w:t>このスクリプトは、PCAPファイルからデコードされ、</w:t>
      </w:r>
      <w:r>
        <w:rPr>
          <w:b w:val="on"/>
        </w:rPr>
        <w:t>payload</w:t>
      </w:r>
      <w:r>
        <w:t xml:space="preserve"> フィールドに出力されたバイナリ値のうち、32番目から127番目までの文字をASCII形式でエンコードして表示します。</w:t>
      </w:r>
    </w:p>
    <w:p>
      <w:pPr>
        <w:pStyle w:val="ae"/>
      </w:pPr>
      <w:r>
        <w:t>pcapfile /opt/logpresso/sonar/http-2.pcap | pcapdecode | groovy ToAscii</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 w:numId="7">
    <w:abstractNumId w:val="0"/>
  </w:num>
  <w:num w:numId="8">
    <w:abstractNumId w:val="0"/>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