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isnum()</w:t>
      </w:r>
    </w:p>
    <w:p>
      <w:r>
        <w:t>引数が数値型（int、short、long、float、double）の場合は true を返し、それ以外の場合は false を返します。入力値が null の場合も false を返します。</w:t>
      </w:r>
    </w:p>
    <w:p>
      <w:pPr>
        <w:pStyle w:val="4"/>
      </w:pPr>
      <w:r>
        <w:t>構文</w:t>
      </w:r>
    </w:p>
    <w:p>
      <w:pPr>
        <w:pStyle w:val="ab"/>
      </w:pPr>
      <w:r>
        <w:t>isnum(EXPR)</w:t>
      </w:r>
    </w:p>
    <w:p>
      <w:pPr>
        <w:pStyle w:val="a7"/>
      </w:pPr>
      <w:r>
        <w:t>必須パラメーター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検査対象の値を返す式</w:t>
      </w:r>
    </w:p>
    <w:p>
      <w:pPr>
        <w:pStyle w:val="4"/>
      </w:pPr>
      <w:r>
        <w:t>使用例</w:t>
      </w:r>
    </w:p>
    <w:p>
      <w:pPr>
        <w:pStyle w:val="ae"/>
      </w:pPr>
      <w:r>
        <w:t>json "{}" | eval bool=isnum(1) =&gt; true</w:t>
        <w:cr/>
      </w:r>
      <w:r>
        <w:t/>
        <w:cr/>
      </w:r>
      <w:r>
        <w:t>json "{}" | eval bool=isnum(1.2) =&gt; true</w:t>
        <w:cr/>
      </w:r>
      <w:r>
        <w:t/>
        <w:cr/>
      </w:r>
      <w:r>
        <w:t>json "{}" | eval bool=isnum("string") =&gt; false</w:t>
        <w:cr/>
      </w:r>
      <w:r>
        <w:t/>
        <w:cr/>
      </w:r>
      <w:r>
        <w:t>json "{}" | eval bool=isnum(null) =&gt; false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