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log()</w:t>
      </w:r>
    </w:p>
    <w:p>
      <w:r>
        <w:t>指定された数値の自然対数を返します。パラメーターに負の値を渡した場合、NaN（Not a Number）を返します。数値以外の引数を受け取った場合は null を返します。</w:t>
      </w:r>
    </w:p>
    <w:p>
      <w:pPr>
        <w:pStyle w:val="4"/>
      </w:pPr>
      <w:r>
        <w:t>構文</w:t>
      </w:r>
    </w:p>
    <w:p>
      <w:pPr>
        <w:pStyle w:val="ab"/>
      </w:pPr>
      <w:r>
        <w:t>log(NUM_EXPR)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int、short、long、float、double 型を返す式</w:t>
      </w:r>
    </w:p>
    <w:p>
      <w:pPr>
        <w:pStyle w:val="4"/>
      </w:pPr>
      <w:r>
        <w:t>使用例</w:t>
      </w:r>
    </w:p>
    <w:p>
      <w:pPr>
        <w:pStyle w:val="ae"/>
      </w:pPr>
      <w:r>
        <w:t>json "{}" | eval log=log(10) =&gt; 2.302585092994046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